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67ED13" w14:textId="77777777" w:rsidTr="00821656">
        <w:tc>
          <w:tcPr>
            <w:tcW w:w="1418" w:type="dxa"/>
          </w:tcPr>
          <w:p w14:paraId="56F8E9DA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63333E8D" wp14:editId="3FF3936B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6303906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3085314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5AFEBE5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9D880D7" w14:textId="77777777" w:rsidR="00F80430" w:rsidRDefault="00F80430" w:rsidP="00F80430">
      <w:pPr>
        <w:pStyle w:val="adat"/>
      </w:pPr>
    </w:p>
    <w:p w14:paraId="01D3C0A1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3391922B" w14:textId="77777777"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14:paraId="72A13F81" w14:textId="77777777"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2F0E3E70" w14:textId="77777777" w:rsidR="00A91CB2" w:rsidRPr="003A3715" w:rsidRDefault="00E0361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9207A9" w:rsidRPr="003A3715">
            <w:t>Épületenergetika</w:t>
          </w:r>
        </w:sdtContent>
      </w:sdt>
      <w:r w:rsidR="003B4A6C" w:rsidRPr="003A3715">
        <w:rPr>
          <w:lang w:val="en-GB"/>
        </w:rPr>
        <w:t xml:space="preserve"> </w:t>
      </w:r>
      <w:r w:rsidR="003B4A6C" w:rsidRPr="003A3715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9207A9" w:rsidRPr="003A3715">
            <w:rPr>
              <w:lang w:val="en-GB"/>
            </w:rPr>
            <w:t>Building Energetics</w:t>
          </w:r>
        </w:sdtContent>
      </w:sdt>
    </w:p>
    <w:p w14:paraId="507E0ADB" w14:textId="77777777"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  <w:bookmarkStart w:id="0" w:name="_GoBack"/>
      <w:bookmarkEnd w:id="0"/>
    </w:p>
    <w:p w14:paraId="0E7347EE" w14:textId="63284F65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E0361E">
            <w:rPr>
              <w:rStyle w:val="adatC"/>
            </w:rPr>
            <w:t>EG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F321B0">
            <w:rPr>
              <w:rStyle w:val="adatC"/>
            </w:rPr>
            <w:t>A6</w:t>
          </w:r>
          <w:r w:rsidR="00E0361E">
            <w:rPr>
              <w:rStyle w:val="adatC"/>
            </w:rPr>
            <w:t>1</w:t>
          </w:r>
          <w:r w:rsidR="00F321B0">
            <w:rPr>
              <w:rStyle w:val="adatC"/>
            </w:rPr>
            <w:t>1</w:t>
          </w:r>
        </w:sdtContent>
      </w:sdt>
    </w:p>
    <w:p w14:paraId="779B3D2A" w14:textId="77777777" w:rsidR="0019682E" w:rsidRPr="004543C3" w:rsidRDefault="0019682E" w:rsidP="001B7A60">
      <w:pPr>
        <w:pStyle w:val="Heading2"/>
      </w:pPr>
      <w:r w:rsidRPr="004543C3">
        <w:t>A tantárgy jellege</w:t>
      </w:r>
    </w:p>
    <w:p w14:paraId="19866DF2" w14:textId="77777777" w:rsidR="0019682E" w:rsidRPr="00664534" w:rsidRDefault="00E0361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55348FCA" w14:textId="77777777"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3FCFB163" w14:textId="77777777" w:rsidTr="0013373D">
        <w:tc>
          <w:tcPr>
            <w:tcW w:w="3398" w:type="dxa"/>
            <w:vAlign w:val="center"/>
          </w:tcPr>
          <w:p w14:paraId="5C7D1F08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71C7044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90BABEF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69CAC4EE" w14:textId="77777777" w:rsidTr="0013373D">
        <w:tc>
          <w:tcPr>
            <w:tcW w:w="3398" w:type="dxa"/>
            <w:vAlign w:val="center"/>
          </w:tcPr>
          <w:p w14:paraId="1DD4FA55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0E9460C7" w14:textId="77777777" w:rsidR="00C621EB" w:rsidRPr="00E24CAA" w:rsidRDefault="00E0361E" w:rsidP="00F67750">
            <w:pPr>
              <w:pStyle w:val="adat"/>
              <w:rPr>
                <w:color w:val="FF0000"/>
              </w:rPr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E24CAA" w:rsidRPr="003A3715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D517A39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41B3820B" w14:textId="77777777" w:rsidTr="0013373D">
        <w:tc>
          <w:tcPr>
            <w:tcW w:w="3398" w:type="dxa"/>
            <w:vAlign w:val="center"/>
          </w:tcPr>
          <w:p w14:paraId="22F1D1C7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320987AD" w14:textId="77777777" w:rsidR="00C621EB" w:rsidRPr="0023236F" w:rsidRDefault="00E0361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2A6BD28" w14:textId="77777777" w:rsidR="00C621EB" w:rsidRPr="00F67750" w:rsidRDefault="00E0361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14:paraId="7BF5B893" w14:textId="77777777" w:rsidTr="0013373D">
        <w:tc>
          <w:tcPr>
            <w:tcW w:w="3398" w:type="dxa"/>
            <w:vAlign w:val="center"/>
          </w:tcPr>
          <w:p w14:paraId="1E90CA06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33A2FC7B" w14:textId="77777777" w:rsidR="00C621EB" w:rsidRPr="0023236F" w:rsidRDefault="00E0361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EBCCC49" w14:textId="77777777" w:rsidR="00C621EB" w:rsidRPr="0023236F" w:rsidRDefault="00E0361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1CB6D81D" w14:textId="77777777"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14:paraId="2D8D9BFD" w14:textId="77777777" w:rsidR="00CC58FA" w:rsidRPr="003A3715" w:rsidRDefault="00E0361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 w:rsidRPr="003A3715">
            <w:t>vizsga érdemjegy (v)</w:t>
          </w:r>
        </w:sdtContent>
      </w:sdt>
    </w:p>
    <w:p w14:paraId="2CA60F61" w14:textId="77777777"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79A8C73D" w14:textId="77777777" w:rsidR="00CC58FA" w:rsidRPr="003A3715" w:rsidRDefault="00E0361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E24CAA" w:rsidRPr="003A3715">
            <w:t>4</w:t>
          </w:r>
        </w:sdtContent>
      </w:sdt>
    </w:p>
    <w:p w14:paraId="5AF0688B" w14:textId="77777777"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319A7190" w14:textId="77777777" w:rsidTr="004C0CAC">
        <w:tc>
          <w:tcPr>
            <w:tcW w:w="2126" w:type="dxa"/>
            <w:vAlign w:val="center"/>
          </w:tcPr>
          <w:p w14:paraId="53E7803A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32F01D7" w14:textId="77777777" w:rsidR="00A06CB9" w:rsidRPr="0023236F" w:rsidRDefault="00E0361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3A3715">
                  <w:t>Magyar Zoltán</w:t>
                </w:r>
              </w:sdtContent>
            </w:sdt>
          </w:p>
          <w:p w14:paraId="6D668DF6" w14:textId="77777777" w:rsidR="00A06CB9" w:rsidRPr="0023236F" w:rsidRDefault="00E0361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1261161F" w14:textId="77777777" w:rsidR="00A06CB9" w:rsidRPr="00A06CB9" w:rsidRDefault="00E0361E" w:rsidP="003A371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3A3715">
                  <w:t>magyar@egt.bme.hu</w:t>
                </w:r>
              </w:sdtContent>
            </w:sdt>
          </w:p>
        </w:tc>
      </w:tr>
      <w:tr w:rsidR="00A06CB9" w:rsidRPr="004543C3" w14:paraId="5873BDE1" w14:textId="77777777" w:rsidTr="004C0CAC">
        <w:tc>
          <w:tcPr>
            <w:tcW w:w="2126" w:type="dxa"/>
            <w:vAlign w:val="center"/>
          </w:tcPr>
          <w:p w14:paraId="0D037409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58874520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3594C800" w14:textId="77777777" w:rsidTr="004C0CAC">
        <w:tc>
          <w:tcPr>
            <w:tcW w:w="2126" w:type="dxa"/>
            <w:vAlign w:val="center"/>
          </w:tcPr>
          <w:p w14:paraId="6B485819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51689E7B" w14:textId="77777777" w:rsidR="00A06CB9" w:rsidRPr="004543C3" w:rsidRDefault="00A06CB9" w:rsidP="00A3270B">
            <w:pPr>
              <w:jc w:val="center"/>
            </w:pPr>
          </w:p>
        </w:tc>
      </w:tr>
    </w:tbl>
    <w:p w14:paraId="27C97062" w14:textId="77777777"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75E924E8" w14:textId="77777777" w:rsidR="00A03517" w:rsidRPr="003A3715" w:rsidRDefault="00E0361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E24CAA" w:rsidRPr="003A3715">
            <w:t>Épületenergetikai és Épületgépészeti Tanszék</w:t>
          </w:r>
        </w:sdtContent>
      </w:sdt>
    </w:p>
    <w:p w14:paraId="0C39D929" w14:textId="77777777"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>
        <w:rPr>
          <w:color w:val="FF0000"/>
        </w:rPr>
      </w:sdtEndPr>
      <w:sdtContent>
        <w:p w14:paraId="224CBD8F" w14:textId="77777777" w:rsidR="001F46EB" w:rsidRPr="00E24CAA" w:rsidRDefault="00E0361E" w:rsidP="001F46EB">
          <w:pPr>
            <w:pStyle w:val="adat"/>
            <w:rPr>
              <w:color w:val="FF0000"/>
            </w:rPr>
          </w:pPr>
          <w:hyperlink r:id="rId9" w:history="1">
            <w:r w:rsidR="003A3715" w:rsidRPr="00E143ED">
              <w:rPr>
                <w:rStyle w:val="Hyperlink"/>
              </w:rPr>
              <w:t>http://www.egt.bme.hu/.</w:t>
            </w:r>
          </w:hyperlink>
        </w:p>
      </w:sdtContent>
    </w:sdt>
    <w:p w14:paraId="7510CB3F" w14:textId="77777777"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205227D9" w14:textId="77777777" w:rsidR="00C85732" w:rsidRPr="003A3715" w:rsidRDefault="00E0361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3A3715">
            <w:t>magyar és angol</w:t>
          </w:r>
        </w:sdtContent>
      </w:sdt>
    </w:p>
    <w:p w14:paraId="0ACF8255" w14:textId="77777777"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commentRangeStart w:id="1" w:displacedByCustomXml="prev"/>
        <w:commentRangeStart w:id="2" w:displacedByCustomXml="prev"/>
        <w:commentRangeStart w:id="3" w:displacedByCustomXml="prev"/>
        <w:p w14:paraId="55C7A9D4" w14:textId="7B1139FE" w:rsidR="00B83161" w:rsidRDefault="00330053" w:rsidP="003A3715">
          <w:pPr>
            <w:pStyle w:val="adat"/>
          </w:pPr>
          <w:r>
            <w:t>Kötelező</w:t>
          </w:r>
          <w:commentRangeEnd w:id="1"/>
          <w:r w:rsidR="004369AC">
            <w:rPr>
              <w:rStyle w:val="CommentReference"/>
            </w:rPr>
            <w:commentReference w:id="1"/>
          </w:r>
          <w:commentRangeEnd w:id="2"/>
          <w:r w:rsidR="004C1A4C">
            <w:rPr>
              <w:rStyle w:val="CommentReference"/>
            </w:rPr>
            <w:commentReference w:id="2"/>
          </w:r>
          <w:commentRangeEnd w:id="3"/>
          <w:r w:rsidR="004C1A4C">
            <w:rPr>
              <w:rStyle w:val="CommentReference"/>
            </w:rPr>
            <w:commentReference w:id="3"/>
          </w:r>
          <w:r w:rsidR="00905AD7">
            <w:t>en választható</w:t>
          </w:r>
          <w:r>
            <w:t xml:space="preserve"> az alábbi képzéseken:</w:t>
          </w:r>
        </w:p>
        <w:p w14:paraId="67CB17A2" w14:textId="7A532908" w:rsidR="000F55F0" w:rsidRDefault="00B83161" w:rsidP="00B83161">
          <w:pPr>
            <w:pStyle w:val="Heading4"/>
          </w:pPr>
          <w:r w:rsidRPr="004B6796">
            <w:rPr>
              <w:rStyle w:val="adatC"/>
            </w:rPr>
            <w:t>3N-</w:t>
          </w:r>
          <w:commentRangeStart w:id="4"/>
          <w:r w:rsidRPr="004B6796">
            <w:rPr>
              <w:rStyle w:val="adatC"/>
            </w:rPr>
            <w:t>A</w:t>
          </w:r>
          <w:r w:rsidR="00905AD7">
            <w:rPr>
              <w:rStyle w:val="adatC"/>
            </w:rPr>
            <w:t>1</w:t>
          </w:r>
          <w:commentRangeEnd w:id="4"/>
          <w:r w:rsidR="004369AC">
            <w:rPr>
              <w:rStyle w:val="CommentReference"/>
              <w:rFonts w:eastAsiaTheme="minorHAnsi" w:cstheme="minorHAnsi"/>
              <w:iCs w:val="0"/>
            </w:rPr>
            <w:commentReference w:id="4"/>
          </w:r>
          <w:r>
            <w:t xml:space="preserve"> ● </w:t>
          </w:r>
          <w:r w:rsidRPr="00B83161">
            <w:t xml:space="preserve">Építészmérnöki nappali alapképzés </w:t>
          </w:r>
          <w:r w:rsidR="000F55F0">
            <w:t xml:space="preserve">magyar </w:t>
          </w:r>
          <w:r w:rsidR="000F55F0" w:rsidRPr="009F04E6">
            <w:t xml:space="preserve">nyelven ● </w:t>
          </w:r>
          <w:r w:rsidR="00030953" w:rsidRPr="009F04E6">
            <w:t>6</w:t>
          </w:r>
          <w:r w:rsidR="000F55F0" w:rsidRPr="009F04E6">
            <w:t>. félév</w:t>
          </w:r>
        </w:p>
        <w:p w14:paraId="75569816" w14:textId="10060D6F" w:rsidR="00330053" w:rsidRPr="00AE4AF5" w:rsidRDefault="000F55F0" w:rsidP="000F55F0">
          <w:pPr>
            <w:pStyle w:val="Heading4"/>
          </w:pPr>
          <w:r w:rsidRPr="004B6796">
            <w:rPr>
              <w:rStyle w:val="adatC"/>
            </w:rPr>
            <w:t>3NAA</w:t>
          </w:r>
          <w:r w:rsidR="00905AD7">
            <w:rPr>
              <w:rStyle w:val="adatC"/>
            </w:rPr>
            <w:t>1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angol nyelven</w:t>
          </w:r>
          <w:r w:rsidRPr="000F55F0">
            <w:t xml:space="preserve"> </w:t>
          </w:r>
          <w:r>
            <w:t xml:space="preserve">● </w:t>
          </w:r>
          <w:r w:rsidR="00030953">
            <w:t>6</w:t>
          </w:r>
          <w:r>
            <w:t>. félév</w:t>
          </w:r>
        </w:p>
      </w:sdtContent>
    </w:sdt>
    <w:p w14:paraId="161575F6" w14:textId="77777777"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p w14:paraId="505B1C7B" w14:textId="77777777"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52608AC7" w14:textId="77777777" w:rsidR="00F7708A" w:rsidRDefault="00D200AE" w:rsidP="00D55C6C">
          <w:pPr>
            <w:pStyle w:val="Heading4"/>
            <w:numPr>
              <w:ilvl w:val="0"/>
              <w:numId w:val="0"/>
            </w:numPr>
            <w:ind w:left="1134"/>
          </w:pPr>
          <w:r>
            <w:t>Épületfizika</w:t>
          </w:r>
        </w:p>
      </w:sdtContent>
    </w:sdt>
    <w:p w14:paraId="5CB8C3F1" w14:textId="77777777"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3741D19D" w14:textId="61C98096" w:rsidR="00EF6BD6" w:rsidRPr="003A3715" w:rsidRDefault="00B97E25" w:rsidP="00B97E25">
          <w:pPr>
            <w:pStyle w:val="Heading4"/>
            <w:numPr>
              <w:ilvl w:val="0"/>
              <w:numId w:val="0"/>
            </w:numPr>
            <w:ind w:left="1134"/>
          </w:pPr>
          <w:r>
            <w:t>Épületgépészet 1</w:t>
          </w:r>
          <w:r w:rsidR="001611E8" w:rsidRPr="003A3715">
            <w:t xml:space="preserve"> </w:t>
          </w:r>
        </w:p>
      </w:sdtContent>
    </w:sdt>
    <w:p w14:paraId="73133E70" w14:textId="77777777"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44F36B0" w14:textId="77777777" w:rsidR="00EF6BD6" w:rsidRPr="00EF6BD6" w:rsidRDefault="00D200AE" w:rsidP="001611E8">
          <w:pPr>
            <w:pStyle w:val="Heading4"/>
            <w:numPr>
              <w:ilvl w:val="0"/>
              <w:numId w:val="0"/>
            </w:numPr>
            <w:ind w:left="993"/>
          </w:pPr>
          <w:r>
            <w:t>Nincs</w:t>
          </w:r>
        </w:p>
      </w:sdtContent>
    </w:sdt>
    <w:p w14:paraId="2DF1DC46" w14:textId="77777777" w:rsidR="00746FA5" w:rsidRPr="00507A7F" w:rsidRDefault="00746FA5" w:rsidP="007F18C4">
      <w:pPr>
        <w:pStyle w:val="Heading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:showingPlcHdr/>
        <w15:color w:val="C0C0C0"/>
      </w:sdtPr>
      <w:sdtEndPr/>
      <w:sdtContent>
        <w:p w14:paraId="329C3735" w14:textId="77777777" w:rsidR="00507A7F" w:rsidRPr="0008652C" w:rsidRDefault="001611E8" w:rsidP="001611E8">
          <w:pPr>
            <w:pStyle w:val="Heading4"/>
            <w:numPr>
              <w:ilvl w:val="0"/>
              <w:numId w:val="0"/>
            </w:numPr>
            <w:ind w:left="1134" w:hanging="142"/>
            <w:rPr>
              <w:rFonts w:eastAsiaTheme="minorHAnsi" w:cstheme="minorHAnsi"/>
              <w:iCs w:val="0"/>
            </w:rPr>
          </w:pPr>
          <w:r w:rsidRPr="00CE09B3">
            <w:rPr>
              <w:rStyle w:val="PlaceholderText"/>
            </w:rPr>
            <w:t>Click here to enter text.</w:t>
          </w:r>
        </w:p>
      </w:sdtContent>
    </w:sdt>
    <w:p w14:paraId="2DFEB490" w14:textId="77777777" w:rsidR="00535B35" w:rsidRPr="00FD22BC" w:rsidRDefault="00535B35" w:rsidP="007F18C4">
      <w:pPr>
        <w:pStyle w:val="Heading2"/>
        <w:rPr>
          <w:u w:val="single"/>
        </w:rPr>
      </w:pPr>
      <w:r>
        <w:t>A tantárgyleírás érvényessége</w:t>
      </w:r>
    </w:p>
    <w:p w14:paraId="1F61B6A8" w14:textId="77777777" w:rsidR="00535B35" w:rsidRPr="00FD22BC" w:rsidRDefault="00220695" w:rsidP="0023236F">
      <w:pPr>
        <w:pStyle w:val="adat"/>
        <w:rPr>
          <w:u w:val="single"/>
        </w:rPr>
      </w:pPr>
      <w:r w:rsidRPr="00FD22BC">
        <w:rPr>
          <w:u w:val="single"/>
        </w:rPr>
        <w:t xml:space="preserve">Jóváhagyta </w:t>
      </w:r>
      <w:r w:rsidR="005A2ACF" w:rsidRPr="00FD22BC">
        <w:rPr>
          <w:u w:val="single"/>
        </w:rPr>
        <w:t>az Építészmérnöki</w:t>
      </w:r>
      <w:r w:rsidRPr="00FD22BC">
        <w:rPr>
          <w:u w:val="single"/>
        </w:rPr>
        <w:t xml:space="preserve"> Kar</w:t>
      </w:r>
      <w:r w:rsidR="009F6FB1" w:rsidRPr="00FD22BC">
        <w:rPr>
          <w:u w:val="single"/>
        </w:rPr>
        <w:t xml:space="preserve"> </w:t>
      </w:r>
      <w:r w:rsidRPr="00FD22BC">
        <w:rPr>
          <w:u w:val="single"/>
        </w:rPr>
        <w:t>Tanács</w:t>
      </w:r>
      <w:r w:rsidR="00A27F2C" w:rsidRPr="00FD22BC">
        <w:rPr>
          <w:u w:val="single"/>
        </w:rPr>
        <w:t>a</w:t>
      </w:r>
      <w:r w:rsidRPr="00FD22BC">
        <w:rPr>
          <w:u w:val="single"/>
        </w:rPr>
        <w:t>,</w:t>
      </w:r>
      <w:r w:rsidR="00E511F0" w:rsidRPr="00FD22BC">
        <w:rPr>
          <w:u w:val="single"/>
        </w:rPr>
        <w:t xml:space="preserve"> </w:t>
      </w:r>
      <w:r w:rsidRPr="00FD22BC">
        <w:rPr>
          <w:u w:val="single"/>
        </w:rPr>
        <w:t>érvényes</w:t>
      </w:r>
      <w:r w:rsidR="00E511F0" w:rsidRPr="00FD22BC">
        <w:rPr>
          <w:u w:val="single"/>
        </w:rPr>
        <w:t xml:space="preserve">ség kezdete </w:t>
      </w:r>
      <w:sdt>
        <w:sdtPr>
          <w:rPr>
            <w:u w:val="single"/>
          </w:rPr>
          <w:id w:val="-1539889909"/>
          <w:lock w:val="sdtLocked"/>
          <w:placeholder>
            <w:docPart w:val="F51A244E7E694CE99F2177ACE870DB58"/>
          </w:placeholder>
          <w15:color w:val="C0C0C0"/>
          <w:date w:fullDate="2017-05-31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D22BC" w:rsidRPr="00FD22BC">
            <w:rPr>
              <w:u w:val="single"/>
            </w:rPr>
            <w:t>2017. május 31.</w:t>
          </w:r>
        </w:sdtContent>
      </w:sdt>
    </w:p>
    <w:p w14:paraId="02A9034E" w14:textId="77777777"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14:paraId="28F08AA0" w14:textId="77777777"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5" w:name="_Ref448730858" w:displacedByCustomXml="next"/>
    <w:sdt>
      <w:sdtPr>
        <w:rPr>
          <w:color w:val="FF0000"/>
        </w:rPr>
        <w:id w:val="864481985"/>
        <w:lock w:val="sdtLocked"/>
        <w:placeholder>
          <w:docPart w:val="EAB2E5B41E5847988953C65EB85BD480"/>
        </w:placeholder>
        <w15:color w:val="C0C0C0"/>
      </w:sdtPr>
      <w:sdtEndPr>
        <w:rPr>
          <w:color w:val="auto"/>
        </w:rPr>
      </w:sdtEndPr>
      <w:sdtContent>
        <w:p w14:paraId="2F02D3F3" w14:textId="77777777" w:rsidR="00E81AB7" w:rsidRDefault="00E649E5" w:rsidP="001611E8">
          <w:pPr>
            <w:pStyle w:val="adat"/>
          </w:pPr>
          <w:r w:rsidRPr="00FD22BC">
            <w:t xml:space="preserve">A tantárgya célja, hogy megismertesse a hallgatóval az építészmérnöki tanulmányai, illetve későbbi munkája során előforduló </w:t>
          </w:r>
          <w:r w:rsidR="001611E8" w:rsidRPr="00FD22BC">
            <w:t xml:space="preserve">épületenergetikai alapfogalmakat, </w:t>
          </w:r>
          <w:r w:rsidR="00D200AE">
            <w:t xml:space="preserve">az </w:t>
          </w:r>
          <w:r w:rsidR="001611E8" w:rsidRPr="00FD22BC">
            <w:t>épületgépészet egyszerűsített méretezését, az épület alapvető energetikai számítását és az energetikai tanúsítvány elkészítését. A hallgató további ismereteket szerez a szoláris és passzív építészetből, megújuló energiaforrásokból, energetikai szimulációból</w:t>
          </w:r>
          <w:r w:rsidR="00FD22BC" w:rsidRPr="00FD22BC">
            <w:t xml:space="preserve">, az épületek </w:t>
          </w:r>
          <w:r w:rsidR="00750462" w:rsidRPr="00FD22BC">
            <w:t>komfort</w:t>
          </w:r>
          <w:r w:rsidR="00FD22BC" w:rsidRPr="00FD22BC">
            <w:t>já</w:t>
          </w:r>
          <w:r w:rsidR="00750462" w:rsidRPr="00FD22BC">
            <w:t>ból</w:t>
          </w:r>
          <w:r w:rsidR="001611E8" w:rsidRPr="00FD22BC">
            <w:t xml:space="preserve"> és az energetikai auditálás folyamatá</w:t>
          </w:r>
          <w:r w:rsidR="00750462" w:rsidRPr="00FD22BC">
            <w:t>b</w:t>
          </w:r>
          <w:r w:rsidR="001611E8" w:rsidRPr="00FD22BC">
            <w:t xml:space="preserve">ól. A tárgy tematikája felkészíti a hallgatót és az itt megszerzett ismeretek alkalmazásával képessé teszi összetett és egyedi épületenergetikai feladatok megoldására.  </w:t>
          </w:r>
        </w:p>
        <w:p w14:paraId="1A89E81F" w14:textId="77777777" w:rsidR="00AE4AF5" w:rsidRPr="00FD22BC" w:rsidRDefault="00E81AB7" w:rsidP="001611E8">
          <w:pPr>
            <w:pStyle w:val="adat"/>
          </w:pPr>
          <w:r w:rsidRPr="00A42610">
            <w:t>Az új KKK-ban leírt kompetenci</w:t>
          </w:r>
          <w:r w:rsidR="00645342">
            <w:t xml:space="preserve">ák </w:t>
          </w:r>
          <w:r w:rsidR="00D200AE">
            <w:t>alapján az</w:t>
          </w:r>
          <w:r w:rsidRPr="00A42610">
            <w:t xml:space="preserve"> építész</w:t>
          </w:r>
          <w:r>
            <w:t>mérnök képzésben az Épületenergetika</w:t>
          </w:r>
          <w:r w:rsidRPr="00A42610">
            <w:t xml:space="preserve"> tantárgyon szerzett tudás a következő: „A hallgató ismeri az </w:t>
          </w:r>
          <w:r w:rsidR="00D200AE">
            <w:t xml:space="preserve">energiahatékony és környeztettudatos építés korszerű elveit, tervezési módszereit. </w:t>
          </w:r>
          <w:r w:rsidRPr="00A42610">
            <w:t>Érti az épületfizikai folyamatoknak a beltéri komforttal és az adott éghajlattal való összefüggéseit, a lehetséges problémákat, a méretezési és tervezési elveket. Rálátása van a korszerű számítógépes modellezés és numerikus szimuláció fajtáira, azok lehetőségeire.”</w:t>
          </w:r>
          <w:r w:rsidR="00D200AE">
            <w:t xml:space="preserve"> A képesség területén a hallgató „képes az építészeti tervezés során a belső komfortra , az energiahatékonyságra, a környezettudatosságra vonatkozó követelmények és módszerek gyakorlati alkalmazására.”</w:t>
          </w:r>
        </w:p>
      </w:sdtContent>
    </w:sdt>
    <w:p w14:paraId="379AB4BF" w14:textId="77777777"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5"/>
    </w:p>
    <w:p w14:paraId="4514C1CD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485BBB13" w14:textId="77777777" w:rsidR="00746FA5" w:rsidRPr="004C2D6E" w:rsidRDefault="007A4E2E" w:rsidP="004C2D6E">
      <w:pPr>
        <w:pStyle w:val="Heading3"/>
      </w:pPr>
      <w:commentRangeStart w:id="6"/>
      <w:r w:rsidRPr="004C2D6E">
        <w:t>Tudás</w:t>
      </w:r>
      <w:commentRangeEnd w:id="6"/>
      <w:r w:rsidR="004369AC">
        <w:rPr>
          <w:rStyle w:val="CommentReference"/>
          <w:rFonts w:eastAsiaTheme="minorHAnsi" w:cstheme="minorHAnsi"/>
        </w:rPr>
        <w:commentReference w:id="6"/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539937B4" w14:textId="198053E7" w:rsidR="00D5643F" w:rsidRPr="00CC2A69" w:rsidRDefault="00D5643F" w:rsidP="005A27B3">
          <w:pPr>
            <w:pStyle w:val="Heading4"/>
          </w:pPr>
          <w:r w:rsidRPr="00CC2A69">
            <w:t>A KKK-nak megfelelően „Ismeri az energiahatékony és környezettudatos építés korszerű elveit, tervezési módszereit”.</w:t>
          </w:r>
        </w:p>
        <w:p w14:paraId="0224AD6F" w14:textId="21264106" w:rsidR="00750462" w:rsidRPr="00CC2A69" w:rsidRDefault="00F36F0F" w:rsidP="005A27B3">
          <w:pPr>
            <w:pStyle w:val="Heading4"/>
          </w:pPr>
          <w:r w:rsidRPr="00CC2A69">
            <w:t xml:space="preserve">Ismeri az építészeti gyakorlatban előforduló </w:t>
          </w:r>
          <w:r w:rsidR="00750462" w:rsidRPr="00CC2A69">
            <w:t>épületenergetikai tervezés alapjait</w:t>
          </w:r>
          <w:r w:rsidR="00FD22BC" w:rsidRPr="00CC2A69">
            <w:t>.</w:t>
          </w:r>
        </w:p>
        <w:p w14:paraId="541E3385" w14:textId="77777777" w:rsidR="00750462" w:rsidRPr="00CC2A69" w:rsidRDefault="00FD22BC" w:rsidP="005A27B3">
          <w:pPr>
            <w:pStyle w:val="Heading4"/>
          </w:pPr>
          <w:r w:rsidRPr="00CC2A69">
            <w:t>K</w:t>
          </w:r>
          <w:r w:rsidR="00750462" w:rsidRPr="00CC2A69">
            <w:t>épes kritikusan hozzáállni a tervezési feladat energetikai megoldásához</w:t>
          </w:r>
          <w:r w:rsidRPr="00CC2A69">
            <w:t>.</w:t>
          </w:r>
        </w:p>
        <w:p w14:paraId="25AB5800" w14:textId="77777777" w:rsidR="00750462" w:rsidRPr="00CC2A69" w:rsidRDefault="00FD22BC" w:rsidP="00D212FC">
          <w:pPr>
            <w:pStyle w:val="Heading4"/>
          </w:pPr>
          <w:r w:rsidRPr="00CC2A69">
            <w:t>A</w:t>
          </w:r>
          <w:r w:rsidR="00750462" w:rsidRPr="00CC2A69">
            <w:t xml:space="preserve"> tervezői feladatnál alkalmazni tudja a megfelelő energiaforrást és épületgépészeti rendszert</w:t>
          </w:r>
          <w:r w:rsidRPr="00CC2A69">
            <w:t>.</w:t>
          </w:r>
          <w:r w:rsidR="00750462" w:rsidRPr="00CC2A69">
            <w:t xml:space="preserve"> </w:t>
          </w:r>
        </w:p>
        <w:p w14:paraId="395BCAF2" w14:textId="77777777" w:rsidR="00424163" w:rsidRPr="00CC2A69" w:rsidRDefault="00FD22BC" w:rsidP="00D212FC">
          <w:pPr>
            <w:pStyle w:val="Heading4"/>
          </w:pPr>
          <w:r w:rsidRPr="00CC2A69">
            <w:t>T</w:t>
          </w:r>
          <w:r w:rsidR="00F36F0F" w:rsidRPr="00CC2A69">
            <w:t xml:space="preserve">isztában van </w:t>
          </w:r>
          <w:r w:rsidR="00655CD5" w:rsidRPr="00CC2A69">
            <w:t>az aktuális épületenergetikai- és tanúsítási</w:t>
          </w:r>
          <w:r w:rsidR="00750462" w:rsidRPr="00CC2A69">
            <w:t xml:space="preserve"> rendelet számítási módszereivel.</w:t>
          </w:r>
        </w:p>
      </w:sdtContent>
    </w:sdt>
    <w:p w14:paraId="118582AE" w14:textId="77777777" w:rsidR="007A4E2E" w:rsidRPr="00CC2A69" w:rsidRDefault="007A4E2E" w:rsidP="004C2D6E">
      <w:pPr>
        <w:pStyle w:val="Heading3"/>
      </w:pPr>
      <w:r w:rsidRPr="00CC2A69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11F48592" w14:textId="1FE86947" w:rsidR="00D5643F" w:rsidRPr="00CC2A69" w:rsidRDefault="00D5643F" w:rsidP="00C320B5">
          <w:pPr>
            <w:pStyle w:val="Heading4"/>
          </w:pPr>
          <w:r w:rsidRPr="00CC2A69">
            <w:t xml:space="preserve">A KKK-nak megfelelően „Képes az építészeti tervezés során a belső komfortra, az energiahatékonyságra ….. vonatkozó követelmények és módszerek gyakorlati alalmazására.” </w:t>
          </w:r>
        </w:p>
        <w:p w14:paraId="49F2FBBE" w14:textId="79281683" w:rsidR="00C320B5" w:rsidRPr="00CC2A69" w:rsidRDefault="00750462" w:rsidP="00C320B5">
          <w:pPr>
            <w:pStyle w:val="Heading4"/>
          </w:pPr>
          <w:r w:rsidRPr="00CC2A69">
            <w:t xml:space="preserve">Képes elkészíteni az épület energetikai </w:t>
          </w:r>
          <w:r w:rsidR="00FD22BC" w:rsidRPr="00CC2A69">
            <w:t>tanúsítványát.</w:t>
          </w:r>
        </w:p>
        <w:p w14:paraId="09B07A26" w14:textId="77777777" w:rsidR="00C320B5" w:rsidRPr="00CC2A69" w:rsidRDefault="00FD22BC" w:rsidP="00C320B5">
          <w:pPr>
            <w:pStyle w:val="Heading4"/>
          </w:pPr>
          <w:r w:rsidRPr="00CC2A69">
            <w:t>K</w:t>
          </w:r>
          <w:r w:rsidR="00C320B5" w:rsidRPr="00CC2A69">
            <w:t>épes összehangolni az építészmérnöki tervezést az épületszerkezet energetikájával, energiaf</w:t>
          </w:r>
          <w:r w:rsidRPr="00CC2A69">
            <w:t>orrásokkal és épületgépészettel.</w:t>
          </w:r>
        </w:p>
        <w:p w14:paraId="524ABA47" w14:textId="77777777" w:rsidR="00FD22BC" w:rsidRPr="00CC2A69" w:rsidRDefault="00FD22BC" w:rsidP="00C320B5">
          <w:pPr>
            <w:pStyle w:val="Heading4"/>
          </w:pPr>
          <w:r w:rsidRPr="00CC2A69">
            <w:t>K</w:t>
          </w:r>
          <w:r w:rsidR="00331AC0" w:rsidRPr="00CC2A69">
            <w:t xml:space="preserve">épes a </w:t>
          </w:r>
          <w:r w:rsidR="00A11EF5" w:rsidRPr="00CC2A69">
            <w:t xml:space="preserve">különböző típusú </w:t>
          </w:r>
          <w:r w:rsidR="00C320B5" w:rsidRPr="00CC2A69">
            <w:t>energetikai megoldásokat kialakítani és a feladatban alkalmazni</w:t>
          </w:r>
          <w:r w:rsidRPr="00CC2A69">
            <w:t>.</w:t>
          </w:r>
        </w:p>
        <w:p w14:paraId="17D911A8" w14:textId="77777777" w:rsidR="00E73573" w:rsidRPr="00CC2A69" w:rsidRDefault="00FD22BC" w:rsidP="00FD22BC">
          <w:pPr>
            <w:pStyle w:val="Heading4"/>
          </w:pPr>
          <w:r w:rsidRPr="00CC2A69">
            <w:t>H</w:t>
          </w:r>
          <w:r w:rsidR="00331AC0" w:rsidRPr="00CC2A69">
            <w:t xml:space="preserve">atékonyan alkalmazza a tanult </w:t>
          </w:r>
          <w:r w:rsidR="00C320B5" w:rsidRPr="00CC2A69">
            <w:t>épületgépészeti és villamosrendszereket a tervezésben.</w:t>
          </w:r>
        </w:p>
      </w:sdtContent>
    </w:sdt>
    <w:p w14:paraId="7D872807" w14:textId="77777777" w:rsidR="007A4E2E" w:rsidRPr="00CC2A69" w:rsidRDefault="007A4E2E" w:rsidP="00E73573">
      <w:pPr>
        <w:pStyle w:val="Heading3"/>
      </w:pPr>
      <w:r w:rsidRPr="00CC2A69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4517981E" w14:textId="77777777" w:rsidR="00C63CEE" w:rsidRPr="00CC2A69" w:rsidRDefault="00C63CEE" w:rsidP="00C63CEE">
          <w:pPr>
            <w:pStyle w:val="Heading4"/>
          </w:pPr>
          <w:r w:rsidRPr="00CC2A69">
            <w:t>Együttműködik az ismeretek bővítése során az</w:t>
          </w:r>
          <w:r w:rsidR="00D73DB4" w:rsidRPr="00CC2A69">
            <w:t xml:space="preserve"> oktatóval és hallgatótársaival.</w:t>
          </w:r>
        </w:p>
        <w:p w14:paraId="35338F3D" w14:textId="77777777" w:rsidR="00C63CEE" w:rsidRPr="00CC2A69" w:rsidRDefault="00D73DB4" w:rsidP="00C63CEE">
          <w:pPr>
            <w:pStyle w:val="Heading4"/>
          </w:pPr>
          <w:r w:rsidRPr="00CC2A69">
            <w:t>F</w:t>
          </w:r>
          <w:r w:rsidR="00C63CEE" w:rsidRPr="00CC2A69">
            <w:t>olyamatos i</w:t>
          </w:r>
          <w:r w:rsidRPr="00CC2A69">
            <w:t>smeretszerzéssel bővíti tudását.</w:t>
          </w:r>
        </w:p>
        <w:p w14:paraId="160AF6EC" w14:textId="77777777" w:rsidR="00F471A7" w:rsidRPr="00CC2A69" w:rsidRDefault="00D73DB4" w:rsidP="00F471A7">
          <w:pPr>
            <w:pStyle w:val="Heading4"/>
          </w:pPr>
          <w:r w:rsidRPr="00CC2A69">
            <w:t>N</w:t>
          </w:r>
          <w:r w:rsidR="00F471A7" w:rsidRPr="00CC2A69">
            <w:t>yitott a szükséges informatikai rendszerek megismerésére</w:t>
          </w:r>
          <w:r w:rsidR="00C320B5" w:rsidRPr="00CC2A69">
            <w:t xml:space="preserve"> és az épületenergetikai tervezés</w:t>
          </w:r>
          <w:r w:rsidR="00F471A7" w:rsidRPr="00CC2A69">
            <w:t xml:space="preserve"> helyes és kreatív </w:t>
          </w:r>
          <w:r w:rsidRPr="00CC2A69">
            <w:t>megoldására.</w:t>
          </w:r>
        </w:p>
        <w:p w14:paraId="3DAF7475" w14:textId="77777777" w:rsidR="00C63CEE" w:rsidRPr="00CC2A69" w:rsidRDefault="00D73DB4" w:rsidP="00C63CEE">
          <w:pPr>
            <w:pStyle w:val="Heading4"/>
          </w:pPr>
          <w:r w:rsidRPr="00CC2A69">
            <w:t>T</w:t>
          </w:r>
          <w:r w:rsidR="00C63CEE" w:rsidRPr="00CC2A69">
            <w:t xml:space="preserve">örekszik a pontos </w:t>
          </w:r>
          <w:r w:rsidRPr="00CC2A69">
            <w:t>és hibamentes feladatmegoldásra.</w:t>
          </w:r>
        </w:p>
        <w:p w14:paraId="0F13733D" w14:textId="77777777" w:rsidR="00C63CEE" w:rsidRPr="00CC2A69" w:rsidRDefault="00D73DB4" w:rsidP="00C63CEE">
          <w:pPr>
            <w:pStyle w:val="Heading4"/>
          </w:pPr>
          <w:r w:rsidRPr="00CC2A69">
            <w:t>T</w:t>
          </w:r>
          <w:r w:rsidR="00C63CEE" w:rsidRPr="00CC2A69">
            <w:t>örekszik a</w:t>
          </w:r>
          <w:r w:rsidR="00C320B5" w:rsidRPr="00CC2A69">
            <w:t xml:space="preserve"> gyakorlati feladatok magas</w:t>
          </w:r>
          <w:r w:rsidR="00C63CEE" w:rsidRPr="00CC2A69">
            <w:t xml:space="preserve"> minőségű </w:t>
          </w:r>
          <w:r w:rsidR="00C320B5" w:rsidRPr="00CC2A69">
            <w:t>megoldására és el</w:t>
          </w:r>
          <w:r w:rsidRPr="00CC2A69">
            <w:t>készítésére.</w:t>
          </w:r>
        </w:p>
        <w:p w14:paraId="7838B09E" w14:textId="77777777" w:rsidR="00E73573" w:rsidRPr="00CC2A69" w:rsidRDefault="00D73DB4" w:rsidP="00C63CEE">
          <w:pPr>
            <w:pStyle w:val="Heading4"/>
            <w:rPr>
              <w:rFonts w:eastAsiaTheme="minorHAnsi" w:cstheme="minorHAnsi"/>
            </w:rPr>
          </w:pPr>
          <w:r w:rsidRPr="00CC2A69">
            <w:t>A</w:t>
          </w:r>
          <w:r w:rsidR="00C63CEE" w:rsidRPr="00CC2A69">
            <w:t xml:space="preserve"> munkája során előforduló minden helyzetben törekszik a jogszabályok és etikai normák betartására.</w:t>
          </w:r>
        </w:p>
      </w:sdtContent>
    </w:sdt>
    <w:p w14:paraId="31DC85DA" w14:textId="77777777" w:rsidR="007A4E2E" w:rsidRPr="00FC3F94" w:rsidRDefault="007A4E2E" w:rsidP="004C2D6E">
      <w:pPr>
        <w:pStyle w:val="Heading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>
        <w:rPr>
          <w:color w:val="FF0000"/>
        </w:rPr>
      </w:sdtEndPr>
      <w:sdtContent>
        <w:p w14:paraId="7407B7C3" w14:textId="77777777" w:rsidR="00C63CEE" w:rsidRPr="000367A3" w:rsidRDefault="00C63CEE" w:rsidP="00C63CEE">
          <w:pPr>
            <w:pStyle w:val="Heading4"/>
          </w:pPr>
          <w:r w:rsidRPr="000367A3">
            <w:t xml:space="preserve">Önállóan végzi az alapvető </w:t>
          </w:r>
          <w:r w:rsidR="00C320B5" w:rsidRPr="000367A3">
            <w:t>épületenergetikai</w:t>
          </w:r>
          <w:r w:rsidRPr="000367A3">
            <w:t xml:space="preserve"> feladatok</w:t>
          </w:r>
          <w:r w:rsidR="00C320B5" w:rsidRPr="000367A3">
            <w:t xml:space="preserve">at, a </w:t>
          </w:r>
          <w:r w:rsidRPr="000367A3">
            <w:t>problémák vég</w:t>
          </w:r>
          <w:r w:rsidR="000367A3" w:rsidRPr="000367A3">
            <w:t>iggondolását és azok megoldását.</w:t>
          </w:r>
        </w:p>
        <w:p w14:paraId="67219D30" w14:textId="77777777" w:rsidR="00C63CEE" w:rsidRPr="000367A3" w:rsidRDefault="000367A3" w:rsidP="00C63CEE">
          <w:pPr>
            <w:pStyle w:val="Heading4"/>
          </w:pPr>
          <w:r w:rsidRPr="000367A3">
            <w:t>N</w:t>
          </w:r>
          <w:r w:rsidR="00C63CEE" w:rsidRPr="000367A3">
            <w:t>yitottan fogadja a megal</w:t>
          </w:r>
          <w:r w:rsidRPr="000367A3">
            <w:t>apozott kritikai észrevételeket.</w:t>
          </w:r>
        </w:p>
        <w:p w14:paraId="0F982344" w14:textId="77777777" w:rsidR="00C63CEE" w:rsidRDefault="000367A3" w:rsidP="00C63CEE">
          <w:pPr>
            <w:pStyle w:val="Heading4"/>
          </w:pPr>
          <w:r w:rsidRPr="000367A3">
            <w:t>A</w:t>
          </w:r>
          <w:r w:rsidR="00C63CEE" w:rsidRPr="000367A3">
            <w:t xml:space="preserve"> fellépő problémákhoz való hozzáállását az együttműködés és az önálló munka he</w:t>
          </w:r>
          <w:r w:rsidRPr="000367A3">
            <w:t>lyes egyensúlya jellemzi.</w:t>
          </w:r>
        </w:p>
        <w:p w14:paraId="5A8D9F99" w14:textId="77777777" w:rsidR="000367A3" w:rsidRPr="000367A3" w:rsidRDefault="000367A3" w:rsidP="000367A3">
          <w:pPr>
            <w:pStyle w:val="Heading4"/>
          </w:pPr>
        </w:p>
        <w:p w14:paraId="06309DC2" w14:textId="77777777" w:rsidR="00E73573" w:rsidRPr="00C320B5" w:rsidRDefault="000367A3" w:rsidP="000367A3">
          <w:pPr>
            <w:pStyle w:val="Heading4"/>
            <w:numPr>
              <w:ilvl w:val="0"/>
              <w:numId w:val="0"/>
            </w:numPr>
            <w:ind w:left="992"/>
            <w:rPr>
              <w:rFonts w:eastAsiaTheme="minorHAnsi" w:cstheme="minorHAnsi"/>
              <w:color w:val="FF0000"/>
            </w:rPr>
          </w:pPr>
          <w:r w:rsidRPr="000367A3">
            <w:t>A</w:t>
          </w:r>
          <w:r w:rsidR="00C63CEE" w:rsidRPr="000367A3">
            <w:t xml:space="preserve">z elkészített munkájáért (dolgozatok, beadandó feladatok), valamint </w:t>
          </w:r>
          <w:r w:rsidR="006F78AD" w:rsidRPr="000367A3">
            <w:t xml:space="preserve">az </w:t>
          </w:r>
          <w:r w:rsidR="00C63CEE" w:rsidRPr="000367A3">
            <w:t>esetleges csoportmunka során létrehozott alkotásokért felelősséget vállal</w:t>
          </w:r>
          <w:r w:rsidR="00A3418D" w:rsidRPr="000367A3">
            <w:t>.</w:t>
          </w:r>
        </w:p>
      </w:sdtContent>
    </w:sdt>
    <w:p w14:paraId="1220C18B" w14:textId="77777777"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rPr>
          <w:color w:val="FF0000"/>
        </w:rPr>
        <w:id w:val="869188049"/>
        <w:lock w:val="sdtLocked"/>
        <w:placeholder>
          <w:docPart w:val="919A4BC5A54342AFB0D0D2D12A5CBFBB"/>
        </w:placeholder>
        <w15:color w:val="C0C0C0"/>
      </w:sdtPr>
      <w:sdtEndPr>
        <w:rPr>
          <w:color w:val="auto"/>
        </w:rPr>
      </w:sdtEndPr>
      <w:sdtContent>
        <w:p w14:paraId="0DADAF77" w14:textId="77777777" w:rsidR="00CD3A57" w:rsidRPr="000367A3" w:rsidRDefault="00CD3A57" w:rsidP="00CD3A57">
          <w:pPr>
            <w:pStyle w:val="adat"/>
          </w:pPr>
          <w:r w:rsidRPr="000367A3">
            <w:t>Előadások,</w:t>
          </w:r>
          <w:r w:rsidR="00234057" w:rsidRPr="000367A3">
            <w:t xml:space="preserve"> gyakorlatok, kommunikáció írásban és szóban, IT eszközök és technikák használata, önállóan készített feladatok, munkaszervezési technikák</w:t>
          </w:r>
          <w:r w:rsidRPr="000367A3">
            <w:t>.</w:t>
          </w:r>
        </w:p>
      </w:sdtContent>
    </w:sdt>
    <w:p w14:paraId="5B312406" w14:textId="77777777" w:rsidR="00175BAF" w:rsidRPr="004543C3" w:rsidRDefault="00641A4B" w:rsidP="001B7A60">
      <w:pPr>
        <w:pStyle w:val="Heading2"/>
      </w:pPr>
      <w:r w:rsidRPr="004543C3">
        <w:t>Tanulástámogató anyagok</w:t>
      </w:r>
    </w:p>
    <w:p w14:paraId="073FD213" w14:textId="77777777" w:rsidR="00175BAF" w:rsidRDefault="00885AD8" w:rsidP="004C2D6E">
      <w:pPr>
        <w:pStyle w:val="Heading3"/>
      </w:pPr>
      <w:r w:rsidRPr="00226C7A">
        <w:t>Szakirodalom</w:t>
      </w:r>
    </w:p>
    <w:sdt>
      <w:sdtPr>
        <w:rPr>
          <w:color w:val="FF0000"/>
        </w:rPr>
        <w:id w:val="1452509889"/>
        <w:lock w:val="sdtLocked"/>
        <w:placeholder>
          <w:docPart w:val="D23AE445FEDD4337AED08AB0D2F63178"/>
        </w:placeholder>
        <w15:color w:val="C0C0C0"/>
      </w:sdtPr>
      <w:sdtEndPr>
        <w:rPr>
          <w:color w:val="auto"/>
        </w:rPr>
      </w:sdtEndPr>
      <w:sdtContent>
        <w:sdt>
          <w:sdtPr>
            <w:rPr>
              <w:color w:val="FF0000"/>
            </w:rPr>
            <w:id w:val="106163802"/>
            <w:placeholder>
              <w:docPart w:val="5225D7AD08E845D293F7734703F805F4"/>
            </w:placeholder>
            <w15:color w:val="C0C0C0"/>
          </w:sdtPr>
          <w:sdtEndPr>
            <w:rPr>
              <w:color w:val="auto"/>
            </w:rPr>
          </w:sdtEndPr>
          <w:sdtContent>
            <w:p w14:paraId="366AD8DA" w14:textId="77777777" w:rsidR="007C6A0E" w:rsidRDefault="007C6A0E" w:rsidP="007C6A0E">
              <w:pPr>
                <w:pStyle w:val="adat"/>
              </w:pPr>
              <w:r>
                <w:t>Bánhidi</w:t>
              </w:r>
              <w:r w:rsidR="00AF4BE4">
                <w:t xml:space="preserve"> L</w:t>
              </w:r>
              <w:r>
                <w:t>, Kajtár</w:t>
              </w:r>
              <w:r w:rsidR="00AF4BE4">
                <w:t xml:space="preserve"> L.</w:t>
              </w:r>
              <w:r>
                <w:t>: Komfortelmélet, Műegyetemi Kiadó, 2000.</w:t>
              </w:r>
            </w:p>
            <w:p w14:paraId="3C0DF4A5" w14:textId="77777777" w:rsidR="007C6A0E" w:rsidRDefault="007C6A0E" w:rsidP="002E775F">
              <w:pPr>
                <w:pStyle w:val="adat"/>
              </w:pPr>
              <w:r>
                <w:t>Bánhidi</w:t>
              </w:r>
              <w:r w:rsidR="00AF4BE4">
                <w:t xml:space="preserve"> L.</w:t>
              </w:r>
              <w:r>
                <w:t>: Zárt terek hőérzeti méretezése, Műszaki Könyvkiadó, Budapest, 1976.</w:t>
              </w:r>
            </w:p>
            <w:p w14:paraId="7E6F226C" w14:textId="77777777" w:rsidR="00872296" w:rsidRPr="00E24CAA" w:rsidRDefault="007C6A0E" w:rsidP="002E775F">
              <w:pPr>
                <w:pStyle w:val="adat"/>
                <w:rPr>
                  <w:color w:val="FF0000"/>
                </w:rPr>
              </w:pPr>
              <w:r>
                <w:t>Majoros</w:t>
              </w:r>
              <w:r w:rsidR="00AF4BE4">
                <w:t xml:space="preserve"> A</w:t>
              </w:r>
              <w:r>
                <w:t>: Belsőtéri vizuális komfort, TERC, Budapest, 2004</w:t>
              </w:r>
            </w:p>
          </w:sdtContent>
        </w:sdt>
      </w:sdtContent>
    </w:sdt>
    <w:p w14:paraId="08888A31" w14:textId="77777777"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792A1E23" w14:textId="77777777" w:rsidR="007C6A0E" w:rsidRPr="004C1A4C" w:rsidRDefault="00AF4BE4" w:rsidP="007C6A0E">
          <w:pPr>
            <w:pStyle w:val="ListParagraph"/>
            <w:spacing w:after="0"/>
            <w:ind w:left="714"/>
          </w:pPr>
          <w:r w:rsidRPr="004C1A4C">
            <w:t>Magyar Z.</w:t>
          </w:r>
          <w:r w:rsidR="007C6A0E" w:rsidRPr="004C1A4C">
            <w:t>: Belső környezeti minőség és az Épületenergetika Direktíva, Pécsi Tudományegyetem, 2012, 151 p.</w:t>
          </w:r>
        </w:p>
        <w:p w14:paraId="5FD32896" w14:textId="77777777" w:rsidR="00872296" w:rsidRPr="004C1A4C" w:rsidRDefault="00AF4BE4" w:rsidP="004C1A4C">
          <w:pPr>
            <w:ind w:firstLine="708"/>
          </w:pPr>
          <w:r w:rsidRPr="004C1A4C">
            <w:t>Magyar Z.</w:t>
          </w:r>
          <w:r w:rsidR="007C6A0E" w:rsidRPr="004C1A4C">
            <w:t>: Indoor Environmental Quality and EPBD, Pécsi Tudományegyetem, 2012, 151 p.</w:t>
          </w:r>
          <w:r w:rsidR="009F04E6" w:rsidRPr="004C1A4C">
            <w:t xml:space="preserve"> </w:t>
          </w:r>
        </w:p>
      </w:sdtContent>
    </w:sdt>
    <w:p w14:paraId="42C8F6B5" w14:textId="77777777" w:rsidR="00175BAF" w:rsidRDefault="006D3FCE" w:rsidP="004C2D6E">
      <w:pPr>
        <w:pStyle w:val="Heading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94987152"/>
            <w:placeholder>
              <w:docPart w:val="D0A8D877A52A4AA18E7780B0604DA493"/>
            </w:placeholder>
            <w15:color w:val="C0C0C0"/>
          </w:sdtPr>
          <w:sdtEndPr/>
          <w:sdtContent>
            <w:sdt>
              <w:sdtPr>
                <w:id w:val="-269172929"/>
                <w:placeholder>
                  <w:docPart w:val="847279DCF64541E7AC034A1855FB207B"/>
                </w:placeholder>
                <w15:color w:val="C0C0C0"/>
              </w:sdtPr>
              <w:sdtEndPr/>
              <w:sdtContent>
                <w:p w14:paraId="76D45D74" w14:textId="77777777" w:rsidR="009B1B08" w:rsidRDefault="007C6A0E" w:rsidP="002E775F">
                  <w:pPr>
                    <w:pStyle w:val="adat"/>
                  </w:pPr>
                  <w:r>
                    <w:t>Baumann Mihály szerk.:Épületenergetika segédlet, Pécs, 2009</w:t>
                  </w:r>
                  <w:r w:rsidR="002E775F">
                    <w:t xml:space="preserve">. </w:t>
                  </w:r>
                </w:p>
                <w:p w14:paraId="32AD4D07" w14:textId="4C1219CF" w:rsidR="00F80430" w:rsidRDefault="00E0361E" w:rsidP="002E775F">
                  <w:pPr>
                    <w:pStyle w:val="adat"/>
                  </w:pPr>
                </w:p>
              </w:sdtContent>
            </w:sdt>
          </w:sdtContent>
        </w:sdt>
      </w:sdtContent>
    </w:sdt>
    <w:p w14:paraId="3AEB485D" w14:textId="3261F6BF" w:rsidR="009B1B08" w:rsidRDefault="009B1B08" w:rsidP="009B1B08">
      <w:pPr>
        <w:pStyle w:val="Heading1"/>
      </w:pPr>
      <w:r>
        <w:t>Tantárgy tematika</w:t>
      </w:r>
    </w:p>
    <w:p w14:paraId="6F43D958" w14:textId="77777777" w:rsidR="009B1B08" w:rsidRDefault="009B1B08" w:rsidP="009B1B08">
      <w:pPr>
        <w:pStyle w:val="Heading2"/>
      </w:pPr>
      <w:r>
        <w:t>Előadások</w:t>
      </w:r>
    </w:p>
    <w:p w14:paraId="57567FF9" w14:textId="77777777" w:rsidR="00265F38" w:rsidRPr="004C1A4C" w:rsidRDefault="00265F38" w:rsidP="004C1A4C">
      <w:pPr>
        <w:pStyle w:val="ListParagraph"/>
        <w:numPr>
          <w:ilvl w:val="0"/>
          <w:numId w:val="45"/>
        </w:numPr>
      </w:pPr>
      <w:r w:rsidRPr="004C1A4C">
        <w:t xml:space="preserve">Alapvető energetikai fogalmak.  Mértékegységek, az energiaellátás egyszerűsített rendszere, primerenergia, végenergia, energiaátalakítások. Az épületenergetikai követelmények felépítése, egymásra épülése. Az energetikai számítások alapjai. </w:t>
      </w:r>
    </w:p>
    <w:p w14:paraId="5F786A49" w14:textId="77777777" w:rsidR="00265F38" w:rsidRPr="004C1A4C" w:rsidRDefault="00265F38" w:rsidP="004C1A4C">
      <w:pPr>
        <w:pStyle w:val="ListParagraph"/>
        <w:numPr>
          <w:ilvl w:val="0"/>
          <w:numId w:val="45"/>
        </w:numPr>
      </w:pPr>
      <w:r w:rsidRPr="004C1A4C">
        <w:t>Épületek energiafogyasztása. Szerkezeti elemek, hőhidak, fajlagos hőveszteség tényező számítása.</w:t>
      </w:r>
    </w:p>
    <w:p w14:paraId="55A19670" w14:textId="77777777" w:rsidR="00265F38" w:rsidRPr="004C1A4C" w:rsidRDefault="00265F38" w:rsidP="004C1A4C">
      <w:pPr>
        <w:pStyle w:val="ListParagraph"/>
        <w:numPr>
          <w:ilvl w:val="0"/>
          <w:numId w:val="45"/>
        </w:numPr>
      </w:pPr>
      <w:r w:rsidRPr="004C1A4C">
        <w:t xml:space="preserve">Benapozás és passzív hőterhelés vizsgálata. Az épített és természetes környezet hatása az épületre. Direkt energiagyűjtő szerkezetek és modelljei. </w:t>
      </w:r>
    </w:p>
    <w:p w14:paraId="5099BB3D" w14:textId="77777777" w:rsidR="00265F38" w:rsidRPr="004C1A4C" w:rsidRDefault="00265F38" w:rsidP="004C1A4C">
      <w:pPr>
        <w:pStyle w:val="ListParagraph"/>
        <w:numPr>
          <w:ilvl w:val="0"/>
          <w:numId w:val="45"/>
        </w:numPr>
      </w:pPr>
      <w:r w:rsidRPr="004C1A4C">
        <w:t>Energiatermelők, fűtési és HMV rendszerek. Kazánok, hőszivattyúk, hőtermelők, fűtési rendszerek és energiafogyasztásuk, megújuló energiaforrások alkalmazhatósága és alkalmazásának korlátai. Használati meleg víz (HMV) ellátó rendszerek és azok energia fogyasztása.</w:t>
      </w:r>
    </w:p>
    <w:p w14:paraId="1C676D0F" w14:textId="77777777" w:rsidR="00265F38" w:rsidRPr="004C1A4C" w:rsidRDefault="00265F38" w:rsidP="004C1A4C">
      <w:pPr>
        <w:pStyle w:val="ListParagraph"/>
        <w:numPr>
          <w:ilvl w:val="0"/>
          <w:numId w:val="45"/>
        </w:numPr>
      </w:pPr>
      <w:r w:rsidRPr="004C1A4C">
        <w:t>Légtechnikai- és hűtési rendszerek energetikája. Természetes, mesterséges és hibrid szellőzési rendszerek. Légtechnikai rendszerek energiaigénye. Hűtési rendszerek alkalmazása és méretezési elvei</w:t>
      </w:r>
    </w:p>
    <w:p w14:paraId="2C7B2F56" w14:textId="77777777" w:rsidR="00265F38" w:rsidRPr="004C1A4C" w:rsidRDefault="00265F38" w:rsidP="004C1A4C">
      <w:pPr>
        <w:pStyle w:val="ListParagraph"/>
        <w:numPr>
          <w:ilvl w:val="0"/>
          <w:numId w:val="45"/>
        </w:numPr>
      </w:pPr>
      <w:r w:rsidRPr="004C1A4C">
        <w:t>Mesterséges világítás, villamos berendezések energetikája. Az épület villamos energia fogyasztása. Alacsony fogyasztású villamos berendezések. (Feladatkiadás); Megújuló energiák (szél, napelem)</w:t>
      </w:r>
    </w:p>
    <w:p w14:paraId="3C31A542" w14:textId="77777777" w:rsidR="00265F38" w:rsidRPr="004C1A4C" w:rsidRDefault="00265F38" w:rsidP="004C1A4C">
      <w:pPr>
        <w:pStyle w:val="ListParagraph"/>
        <w:numPr>
          <w:ilvl w:val="0"/>
          <w:numId w:val="45"/>
        </w:numPr>
      </w:pPr>
      <w:r w:rsidRPr="004C1A4C">
        <w:t>Épületenergetikai szimuláció alapfogalmai. Dinamikus energetikai szimuláció alapelmélete és alkalmazási lehetőségei a tervezési folyamatban. Multi-zónás termikus modell ismertetése.</w:t>
      </w:r>
    </w:p>
    <w:p w14:paraId="6B978BC8" w14:textId="77777777" w:rsidR="00265F38" w:rsidRPr="004C1A4C" w:rsidRDefault="00265F38" w:rsidP="004C1A4C">
      <w:pPr>
        <w:pStyle w:val="ListParagraph"/>
        <w:numPr>
          <w:ilvl w:val="0"/>
          <w:numId w:val="45"/>
        </w:numPr>
      </w:pPr>
      <w:r w:rsidRPr="004C1A4C">
        <w:t>Hőkomfort. Hőérzet, szubjektív hőérzeti skála, PMV és PPD értékek. Az emberi test hőtermelése, hőleadása, tevékenysége. Operatív hőmérséklet.</w:t>
      </w:r>
    </w:p>
    <w:p w14:paraId="5A155DC2" w14:textId="77777777" w:rsidR="00265F38" w:rsidRPr="004C1A4C" w:rsidRDefault="00265F38" w:rsidP="004C1A4C">
      <w:pPr>
        <w:pStyle w:val="ListParagraph"/>
        <w:numPr>
          <w:ilvl w:val="0"/>
          <w:numId w:val="45"/>
        </w:numPr>
      </w:pPr>
      <w:r w:rsidRPr="004C1A4C">
        <w:t xml:space="preserve">Belső levegő minőség. A szükséges friss levegő meghatározása. Szennyezőanyag források, érzékelhető levegő minőség meghatározása, mérése. Beteg épület szindróma. </w:t>
      </w:r>
    </w:p>
    <w:p w14:paraId="0FB2088A" w14:textId="77777777" w:rsidR="00265F38" w:rsidRPr="004C1A4C" w:rsidRDefault="00265F38" w:rsidP="004C1A4C">
      <w:pPr>
        <w:pStyle w:val="ListParagraph"/>
        <w:numPr>
          <w:ilvl w:val="0"/>
          <w:numId w:val="45"/>
        </w:numPr>
      </w:pPr>
      <w:r w:rsidRPr="004C1A4C">
        <w:t>Épületek energetikai tanúsítása I. Alapfogalmak és irányelvek. 7/2006 TNM rendelet az épületek energetikai jellemzőinek meghatározásáról</w:t>
      </w:r>
      <w:r w:rsidRPr="004C1A4C" w:rsidDel="00265F38">
        <w:t xml:space="preserve"> </w:t>
      </w:r>
    </w:p>
    <w:p w14:paraId="57F3E89B" w14:textId="77777777" w:rsidR="00265F38" w:rsidRPr="004C1A4C" w:rsidRDefault="00265F38" w:rsidP="004C1A4C">
      <w:pPr>
        <w:pStyle w:val="ListParagraph"/>
        <w:numPr>
          <w:ilvl w:val="0"/>
          <w:numId w:val="45"/>
        </w:numPr>
      </w:pPr>
      <w:r w:rsidRPr="004C1A4C">
        <w:t>Épületek energetikai tanúsítása II. Mellékletek feldolgozása. 7/2006 TNM rendelet az épületek energetikai jellemzőinek meghatározásáról</w:t>
      </w:r>
      <w:r w:rsidRPr="004C1A4C" w:rsidDel="00265F38">
        <w:t xml:space="preserve"> </w:t>
      </w:r>
    </w:p>
    <w:p w14:paraId="30D25F13" w14:textId="6DB32A9E" w:rsidR="009B1B08" w:rsidRDefault="00265F38" w:rsidP="004C1A4C">
      <w:pPr>
        <w:pStyle w:val="ListParagraph"/>
        <w:numPr>
          <w:ilvl w:val="0"/>
          <w:numId w:val="45"/>
        </w:numPr>
      </w:pPr>
      <w:r w:rsidRPr="004C1A4C">
        <w:lastRenderedPageBreak/>
        <w:t>Épületek energetikai auditálása. Meglévő épületek energetikai felmérése. Energiafogyasztás számítása. Tényleges, mérésen alapuló energiafogyasztás figyelembe vétele. Felújítási javaslatok.</w:t>
      </w:r>
    </w:p>
    <w:p w14:paraId="202085F5" w14:textId="77777777" w:rsidR="004C1A4C" w:rsidRPr="004C1A4C" w:rsidRDefault="004C1A4C" w:rsidP="004C1A4C">
      <w:pPr>
        <w:pStyle w:val="ListParagraph"/>
      </w:pPr>
    </w:p>
    <w:p w14:paraId="119631C6" w14:textId="77777777" w:rsidR="009B1B08" w:rsidRPr="008D6741" w:rsidRDefault="009B1B08" w:rsidP="009B1B08">
      <w:pPr>
        <w:pStyle w:val="Heading2"/>
      </w:pPr>
      <w:r>
        <w:t>Gyakorlatok</w:t>
      </w:r>
    </w:p>
    <w:p w14:paraId="04A018DA" w14:textId="580A6591" w:rsidR="009B1B0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>Építmények hő és páramérlege, rétegtervi U-értékek, Glaser modell.</w:t>
      </w:r>
    </w:p>
    <w:p w14:paraId="57DF8399" w14:textId="77777777" w:rsidR="00265F3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 xml:space="preserve">U-érték számítás hőhidas épületszerkezetben. Fajlagos hőveszteség-tényező számítása. </w:t>
      </w:r>
    </w:p>
    <w:p w14:paraId="34C87C65" w14:textId="77777777" w:rsidR="00265F3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>Építmények benapozás-vizsgálata. Nappályagörbe szerkesztés</w:t>
      </w:r>
    </w:p>
    <w:p w14:paraId="0A58F32E" w14:textId="77777777" w:rsidR="00265F3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>Fűtési rendszerek és használati meleg víz ellátó rendszerek méretezése.</w:t>
      </w:r>
    </w:p>
    <w:p w14:paraId="1175DFF0" w14:textId="77777777" w:rsidR="00265F3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>Energetikai számítások - kisebb részfeladatok.</w:t>
      </w:r>
    </w:p>
    <w:p w14:paraId="54B75C78" w14:textId="79E9AC2C" w:rsidR="00265F3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>Klímarendszerek méretezése, energiafelhasználásának számítása.</w:t>
      </w:r>
    </w:p>
    <w:p w14:paraId="196339A5" w14:textId="77777777" w:rsidR="00265F3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>Napelemes rendszer alapvető méretezési elve.</w:t>
      </w:r>
    </w:p>
    <w:p w14:paraId="3C47DB66" w14:textId="3DDB7131" w:rsidR="00265F3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 xml:space="preserve">Számítógépes épületenergetikai modell bemutatása. </w:t>
      </w:r>
    </w:p>
    <w:p w14:paraId="2BB8A5AF" w14:textId="77777777" w:rsidR="00265F3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>Hőkomfort számítása és mérése.</w:t>
      </w:r>
    </w:p>
    <w:p w14:paraId="65B8E4F1" w14:textId="77777777" w:rsidR="00265F3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>Belső levegő minőségének számítása, mérése.</w:t>
      </w:r>
    </w:p>
    <w:p w14:paraId="0133DE80" w14:textId="77777777" w:rsidR="00265F3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>Energetikai számítások – épületek (családi ház, társasház, iroda).</w:t>
      </w:r>
    </w:p>
    <w:p w14:paraId="3DEB8C06" w14:textId="77777777" w:rsidR="00265F3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>Az energetikai számítások számítógépes feldolgozása.</w:t>
      </w:r>
    </w:p>
    <w:p w14:paraId="10678C83" w14:textId="5E3A1456" w:rsidR="00265F3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>WinWatt szoftver ismertetése</w:t>
      </w:r>
    </w:p>
    <w:p w14:paraId="6C3FC7C8" w14:textId="6F8643B8" w:rsidR="00265F38" w:rsidRPr="004C1A4C" w:rsidRDefault="00265F38" w:rsidP="004C1A4C">
      <w:pPr>
        <w:pStyle w:val="ListParagraph"/>
        <w:numPr>
          <w:ilvl w:val="0"/>
          <w:numId w:val="46"/>
        </w:numPr>
      </w:pPr>
      <w:r w:rsidRPr="004C1A4C">
        <w:t>Egy mintaépület felújításának energetikai elemzése. Meglévő állapot számítása, felújítási javaslatok kidolgozása csoportokban.</w:t>
      </w:r>
    </w:p>
    <w:p w14:paraId="2C876F61" w14:textId="44783204" w:rsidR="00AD79CF" w:rsidRDefault="009B1B08">
      <w:pPr>
        <w:spacing w:after="160" w:line="259" w:lineRule="auto"/>
        <w:jc w:val="left"/>
      </w:pPr>
      <w:r>
        <w:rPr>
          <w:rStyle w:val="CommentReference"/>
        </w:rPr>
        <w:commentReference w:id="7"/>
      </w:r>
      <w:r>
        <w:rPr>
          <w:rStyle w:val="CommentReference"/>
        </w:rPr>
        <w:commentReference w:id="8"/>
      </w:r>
    </w:p>
    <w:p w14:paraId="62C8951B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440D27D7" w14:textId="6D74FEFA" w:rsidR="003601CF" w:rsidRPr="004543C3" w:rsidRDefault="009B1B08" w:rsidP="00724BD2">
      <w:pPr>
        <w:pStyle w:val="Heading1"/>
        <w:numPr>
          <w:ilvl w:val="0"/>
          <w:numId w:val="0"/>
        </w:numPr>
        <w:ind w:left="284"/>
      </w:pPr>
      <w:r>
        <w:t>4.</w:t>
      </w:r>
      <w:r>
        <w:tab/>
      </w:r>
      <w:r w:rsidR="00D367E0"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="00D367E0" w:rsidRPr="004543C3">
        <w:t xml:space="preserve">ellenőrzése </w:t>
      </w:r>
      <w:r w:rsidR="00D367E0">
        <w:t>ÉS ért</w:t>
      </w:r>
      <w:r w:rsidR="00816956">
        <w:t>é</w:t>
      </w:r>
      <w:r w:rsidR="00D367E0">
        <w:t>kelése</w:t>
      </w:r>
    </w:p>
    <w:p w14:paraId="47BE46AF" w14:textId="0D6C6844" w:rsidR="003601CF" w:rsidRPr="004543C3" w:rsidRDefault="003601CF" w:rsidP="00724BD2">
      <w:pPr>
        <w:pStyle w:val="Heading2"/>
        <w:numPr>
          <w:ilvl w:val="1"/>
          <w:numId w:val="44"/>
        </w:numPr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69AA90C5" w14:textId="77777777" w:rsidR="009C6FB5" w:rsidRPr="009C6FB5" w:rsidRDefault="009C6FB5" w:rsidP="009C6FB5">
          <w:pPr>
            <w:pStyle w:val="Heading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4F80D6AB" w14:textId="77777777" w:rsidR="00126AC7" w:rsidRPr="009C6FB5" w:rsidRDefault="009C6FB5" w:rsidP="009C6FB5">
          <w:pPr>
            <w:pStyle w:val="Heading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1CB836B0" w14:textId="77777777" w:rsidR="00DB6E76" w:rsidRDefault="00DB6E76" w:rsidP="001B7A60">
      <w:pPr>
        <w:pStyle w:val="Heading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6216CC3C" w14:textId="77777777" w:rsidR="00EC509A" w:rsidRPr="00EC509A" w:rsidRDefault="00EC509A" w:rsidP="00EC509A">
          <w:pPr>
            <w:pStyle w:val="Heading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1FA612E2" w14:textId="19D258E9" w:rsidR="00261FF6" w:rsidRPr="00030953" w:rsidRDefault="00447B09" w:rsidP="00EC509A">
          <w:pPr>
            <w:pStyle w:val="Heading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(szerkesztési) feladatokat kell megoldani a teljesítményértékelés során (segédanyagok felhasználása nélkül), az értékelés alapjául szolgáló tananyagrészt a tantárgy előadója határozza meg az évfolyamfelelőssel egyetértésben,</w:t>
          </w:r>
          <w:r w:rsidR="00030953">
            <w:t xml:space="preserve"> a rendelkezésre álló munkaidő </w:t>
          </w:r>
          <w:r w:rsidR="004369AC">
            <w:t>2</w:t>
          </w:r>
          <w:r w:rsidR="00030953">
            <w:t>x45</w:t>
          </w:r>
          <w:r w:rsidR="00EC509A" w:rsidRPr="00EC509A">
            <w:t xml:space="preserve"> perc;</w:t>
          </w:r>
        </w:p>
        <w:p w14:paraId="412F2FF5" w14:textId="77777777" w:rsidR="00EC509A" w:rsidRPr="00261FF6" w:rsidRDefault="00EC509A" w:rsidP="00030953">
          <w:pPr>
            <w:pStyle w:val="Heading4"/>
            <w:numPr>
              <w:ilvl w:val="0"/>
              <w:numId w:val="0"/>
            </w:numPr>
            <w:ind w:left="1134"/>
            <w:jc w:val="both"/>
            <w:rPr>
              <w:rFonts w:cs="Times New Roman"/>
            </w:rPr>
          </w:pPr>
          <w:r w:rsidRPr="00EC509A">
            <w:rPr>
              <w:rFonts w:cs="Times New Roman"/>
            </w:rPr>
            <w:t>.</w:t>
          </w:r>
        </w:p>
        <w:p w14:paraId="4A4FAB43" w14:textId="77777777" w:rsidR="00261FF6" w:rsidRDefault="00B348C7" w:rsidP="00EC509A">
          <w:pPr>
            <w:pStyle w:val="Heading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6D69FA56" w14:textId="77777777" w:rsidR="00686448" w:rsidRDefault="00447B09" w:rsidP="00686448">
          <w:pPr>
            <w:pStyle w:val="Heading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első része</w:t>
          </w:r>
          <w:r w:rsidR="00686448">
            <w:t xml:space="preserve"> (a továbbiakban írásbeli vizsga): a tantárgy és tudás, képesség típusú kompetenciaelemeinek komplex értékelési módja írásbeli vizsga formájában, amely a megszerzett ismeretek alkalmazására fókuszál, azaz gyakorlati feladatot kell megoldani,</w:t>
          </w:r>
          <w:r w:rsidR="00030953">
            <w:t xml:space="preserve"> a rendelkezésre álló munkaidő 6</w:t>
          </w:r>
          <w:r w:rsidR="00686448">
            <w:t>0 perc;</w:t>
          </w:r>
        </w:p>
        <w:p w14:paraId="15B59CA5" w14:textId="77777777" w:rsidR="00261FF6" w:rsidRPr="00330053" w:rsidRDefault="00447B09" w:rsidP="00330053">
          <w:pPr>
            <w:pStyle w:val="Heading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második része</w:t>
          </w:r>
          <w:r w:rsidR="00686448">
            <w:t xml:space="preserve"> (a továbbiakban szóbeli vizsga): a tantárgy és tudás, képesség típusú kompetenciaelemeinek komplex értékelési módja szóbeli vizsga formájában, amely az elméleti ismereteket kéri számon, valamint a problémamegoldás képességét kisebb gyakorlati feladatokkal méri a vizsgáztatóval történő párbeszéd (felelet) alapján, a felkészülési idő 20 perc, a felelet időtartama 20 perc.</w:t>
          </w:r>
        </w:p>
      </w:sdtContent>
    </w:sdt>
    <w:p w14:paraId="734732E4" w14:textId="77777777" w:rsidR="002505B1" w:rsidRPr="008632C4" w:rsidRDefault="00447B09" w:rsidP="00686448">
      <w:pPr>
        <w:pStyle w:val="Heading2"/>
      </w:pPr>
      <w:bookmarkStart w:id="9" w:name="_Ref466272077"/>
      <w:r>
        <w:lastRenderedPageBreak/>
        <w:t>T</w:t>
      </w:r>
      <w:r w:rsidRPr="004543C3">
        <w:t>eljesítményértékelések részaránya a minősítésben</w:t>
      </w:r>
      <w:bookmarkEnd w:id="9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0D784393" w14:textId="77777777" w:rsidR="0014720E" w:rsidRPr="009C6FB5" w:rsidRDefault="0014720E" w:rsidP="00447B09">
          <w:pPr>
            <w:pStyle w:val="Heading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8632C4" w:rsidRPr="008632C4">
            <w:t>mindegyikének legalább 50%-os teljesítése</w:t>
          </w:r>
          <w:r w:rsidRPr="009C6FB5">
            <w:t>.</w:t>
          </w:r>
        </w:p>
        <w:p w14:paraId="59C523DC" w14:textId="77777777" w:rsidR="0014720E" w:rsidRDefault="008632C4" w:rsidP="00447B09">
          <w:pPr>
            <w:pStyle w:val="Heading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6CFC8DBB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7AFD975E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6DA4F94A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79875640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FD636E5" w14:textId="77777777" w:rsidR="008632C4" w:rsidRPr="003968BE" w:rsidRDefault="008632C4" w:rsidP="008632C4">
                <w:pPr>
                  <w:pStyle w:val="adat"/>
                </w:pPr>
                <w:r w:rsidRPr="008632C4">
                  <w:t>1.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4804C1B0" w14:textId="77777777" w:rsidR="008632C4" w:rsidRPr="003968BE" w:rsidRDefault="00E8262C" w:rsidP="00212C1F">
                <w:pPr>
                  <w:pStyle w:val="adat"/>
                  <w:jc w:val="center"/>
                </w:pPr>
                <w:r>
                  <w:t xml:space="preserve">50 </w:t>
                </w:r>
                <w:r w:rsidR="008632C4" w:rsidRPr="003968BE">
                  <w:t>%</w:t>
                </w:r>
              </w:p>
            </w:tc>
          </w:tr>
          <w:tr w:rsidR="008632C4" w:rsidRPr="003968BE" w14:paraId="348F13F0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5804C2DE" w14:textId="77777777" w:rsidR="008632C4" w:rsidRPr="003968BE" w:rsidRDefault="008632C4" w:rsidP="00212C1F">
                <w:pPr>
                  <w:pStyle w:val="adat"/>
                </w:pPr>
                <w:r>
                  <w:t>2</w:t>
                </w:r>
                <w:r w:rsidRPr="008632C4">
                  <w:t>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49B4B4F6" w14:textId="77777777" w:rsidR="008632C4" w:rsidRPr="003968BE" w:rsidRDefault="00E8262C" w:rsidP="00212C1F">
                <w:pPr>
                  <w:pStyle w:val="adat"/>
                  <w:jc w:val="center"/>
                </w:pPr>
                <w:r>
                  <w:t xml:space="preserve">50 </w:t>
                </w:r>
                <w:r w:rsidR="008632C4" w:rsidRPr="003968BE">
                  <w:t>%</w:t>
                </w:r>
              </w:p>
            </w:tc>
          </w:tr>
          <w:tr w:rsidR="008632C4" w:rsidRPr="003968BE" w14:paraId="52FEC7F7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FFCBE78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4E23EB18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134A3D2E" w14:textId="77777777" w:rsidR="007E3B82" w:rsidRPr="007E3B82" w:rsidRDefault="008632C4" w:rsidP="00527F5F">
          <w:pPr>
            <w:pStyle w:val="Heading3"/>
            <w:rPr>
              <w:iCs/>
            </w:rPr>
          </w:pPr>
          <w:r w:rsidRPr="008632C4">
            <w:t xml:space="preserve">A vizsga mint összegző tanulmányi teljesítményértékelés </w:t>
          </w:r>
          <w:r w:rsidR="007E3B82">
            <w:t>mind</w:t>
          </w:r>
          <w:r w:rsidRPr="00D17631">
            <w:t>két rész</w:t>
          </w:r>
          <w:r w:rsidR="007E3B82">
            <w:t>e</w:t>
          </w:r>
          <w:r w:rsidRPr="008632C4">
            <w:t xml:space="preserve"> ötfokozatú skálán kerül értékelésre</w:t>
          </w:r>
          <w:r w:rsidR="007E3B82">
            <w:t>.</w:t>
          </w:r>
        </w:p>
        <w:p w14:paraId="2219B726" w14:textId="6C3A065F" w:rsidR="0014720E" w:rsidRPr="007E3B82" w:rsidRDefault="008632C4" w:rsidP="007E3B82">
          <w:pPr>
            <w:pStyle w:val="Heading3"/>
            <w:rPr>
              <w:iCs/>
            </w:rPr>
          </w:pPr>
          <w:r w:rsidRPr="008632C4">
            <w:rPr>
              <w:iCs/>
            </w:rPr>
            <w:t xml:space="preserve">A </w:t>
          </w:r>
          <w:commentRangeStart w:id="10"/>
          <w:r w:rsidRPr="008632C4">
            <w:rPr>
              <w:iCs/>
            </w:rPr>
            <w:t>félév</w:t>
          </w:r>
          <w:r w:rsidR="00905AD7">
            <w:rPr>
              <w:iCs/>
            </w:rPr>
            <w:t xml:space="preserve"> végi</w:t>
          </w:r>
          <w:commentRangeEnd w:id="10"/>
          <w:r w:rsidR="004369AC">
            <w:rPr>
              <w:rStyle w:val="CommentReference"/>
              <w:rFonts w:eastAsiaTheme="minorHAnsi" w:cstheme="minorHAnsi"/>
            </w:rPr>
            <w:commentReference w:id="10"/>
          </w:r>
          <w:r w:rsidRPr="008632C4">
            <w:rPr>
              <w:iCs/>
            </w:rPr>
            <w:t xml:space="preserve"> érdemjegy</w:t>
          </w:r>
          <w:r w:rsidR="00905AD7">
            <w:rPr>
              <w:iCs/>
            </w:rPr>
            <w:t>et</w:t>
          </w:r>
          <w:r w:rsidRPr="008632C4">
            <w:rPr>
              <w:iCs/>
            </w:rPr>
            <w:t xml:space="preserve">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részérdemjegy és a vizsgán megszerzett két további érdemjegy átlaga adja. Kétséges esetben a szóbeli felelet képezi a féléves érdemjegyről való döntés alapját.</w:t>
          </w:r>
        </w:p>
      </w:sdtContent>
    </w:sdt>
    <w:p w14:paraId="4F93F170" w14:textId="77777777" w:rsidR="00C9251E" w:rsidRPr="007E3B82" w:rsidRDefault="007E3B82" w:rsidP="001B7A60">
      <w:pPr>
        <w:pStyle w:val="Heading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7231C8B8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9A23E36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6039865E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9E49B98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3A7EF0F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AEE250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D0EF32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61920962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752E250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2EFBB1B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1E9C032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6F7EF94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77D32C2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6508B7E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5B04088F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4C94119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644ACA4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B52C137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30CB5963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0430EEEE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3BA45F0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43EA08B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1A1C86B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06927522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1B8CC27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BDEB343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198FE6C3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40947D0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2C212E7C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020C478A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10010B1E" w14:textId="77777777" w:rsidR="002F47B8" w:rsidRDefault="002F47B8" w:rsidP="001B7A60">
      <w:pPr>
        <w:pStyle w:val="Heading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13142DA1" w14:textId="77777777" w:rsidR="00A672C2" w:rsidRPr="00A672C2" w:rsidRDefault="00A672C2" w:rsidP="00A672C2">
          <w:pPr>
            <w:pStyle w:val="Heading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08274804" w14:textId="77777777" w:rsidR="00030953" w:rsidRDefault="00A672C2" w:rsidP="00CF5FEC">
          <w:pPr>
            <w:pStyle w:val="Heading3"/>
          </w:pPr>
          <w:r w:rsidRPr="00A672C2">
            <w:t>A zárthelyi</w:t>
          </w:r>
          <w:r w:rsidR="00030953">
            <w:t>k</w:t>
          </w:r>
          <w:r w:rsidRPr="00A672C2">
            <w:t xml:space="preserve"> a</w:t>
          </w:r>
          <w:r w:rsidR="00030953">
            <w:t xml:space="preserve"> </w:t>
          </w:r>
          <w:r w:rsidRPr="00A672C2">
            <w:t>pótlási héten díjmentesen pótolható</w:t>
          </w:r>
          <w:r w:rsidR="00030953">
            <w:t>k</w:t>
          </w:r>
          <w:r w:rsidRPr="00A672C2">
            <w:t xml:space="preserve">. </w:t>
          </w:r>
        </w:p>
        <w:p w14:paraId="660282B7" w14:textId="77777777" w:rsidR="002F23CE" w:rsidRPr="00030953" w:rsidRDefault="00A672C2" w:rsidP="00030953">
          <w:pPr>
            <w:pStyle w:val="Heading3"/>
          </w:pPr>
          <w:r w:rsidRPr="00A672C2">
            <w:t xml:space="preserve">A </w:t>
          </w:r>
          <w:r w:rsidR="00030953">
            <w:t xml:space="preserve">három </w:t>
          </w:r>
          <w:r w:rsidRPr="00A672C2">
            <w:t>pótzárthelyi dolgozat</w:t>
          </w:r>
          <w:r w:rsidR="00030953">
            <w:t>ból kettő</w:t>
          </w:r>
          <w:r w:rsidRPr="00A672C2">
            <w:t xml:space="preserve"> eredménye – a hatályos Tanulmányi- és Vizsgaszabályzatban meghatározott díj megfizetése mellett – javítható. A kapott pontszám minden esetben felülírja a korábbi pontszámot.</w:t>
          </w:r>
        </w:p>
      </w:sdtContent>
    </w:sdt>
    <w:p w14:paraId="095D8857" w14:textId="77777777" w:rsidR="001E632A" w:rsidRPr="005309BC" w:rsidRDefault="001E632A" w:rsidP="001B7A60">
      <w:pPr>
        <w:pStyle w:val="Heading2"/>
      </w:pPr>
      <w:r w:rsidRPr="005309BC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0DBC52E7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4442D9F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2697198F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027D80C9" w14:textId="77777777" w:rsidTr="00A3270B">
        <w:trPr>
          <w:cantSplit/>
        </w:trPr>
        <w:tc>
          <w:tcPr>
            <w:tcW w:w="6804" w:type="dxa"/>
            <w:vAlign w:val="center"/>
          </w:tcPr>
          <w:p w14:paraId="0CC51421" w14:textId="77777777" w:rsidR="00F6675C" w:rsidRPr="007758CB" w:rsidRDefault="00F6675C" w:rsidP="00F6675C">
            <w:pPr>
              <w:pStyle w:val="adat"/>
            </w:pPr>
            <w:r w:rsidRPr="007758CB">
              <w:t xml:space="preserve">részvétel a kontakt </w:t>
            </w:r>
            <w:commentRangeStart w:id="11"/>
            <w:r w:rsidRPr="007758CB">
              <w:t>tanórákon</w:t>
            </w:r>
            <w:commentRangeEnd w:id="11"/>
            <w:r w:rsidR="00F37CD5">
              <w:rPr>
                <w:rStyle w:val="CommentReference"/>
              </w:rPr>
              <w:commentReference w:id="11"/>
            </w:r>
          </w:p>
        </w:tc>
        <w:tc>
          <w:tcPr>
            <w:tcW w:w="3402" w:type="dxa"/>
            <w:vAlign w:val="center"/>
          </w:tcPr>
          <w:p w14:paraId="7FA1EFE7" w14:textId="2F632D1C" w:rsidR="00F6675C" w:rsidRPr="005309BC" w:rsidRDefault="00E0361E" w:rsidP="00030953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905AD7">
                  <w:t>12</w:t>
                </w:r>
                <w:r w:rsidR="00905AD7" w:rsidRPr="005309BC">
                  <w:t>×</w:t>
                </w:r>
                <w:r w:rsidR="00905AD7">
                  <w:t>4</w:t>
                </w:r>
                <w:r w:rsidR="00905AD7" w:rsidRPr="005309BC">
                  <w:t>=</w:t>
                </w:r>
                <w:r w:rsidR="00905AD7">
                  <w:t>48</w:t>
                </w:r>
              </w:sdtContent>
            </w:sdt>
          </w:p>
        </w:tc>
      </w:tr>
      <w:tr w:rsidR="00F6675C" w:rsidRPr="00F6675C" w14:paraId="44DB3A96" w14:textId="77777777" w:rsidTr="00A3270B">
        <w:trPr>
          <w:cantSplit/>
        </w:trPr>
        <w:tc>
          <w:tcPr>
            <w:tcW w:w="6804" w:type="dxa"/>
            <w:vAlign w:val="center"/>
          </w:tcPr>
          <w:p w14:paraId="23C248E8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6F73B45D" w14:textId="77777777" w:rsidR="00F6675C" w:rsidRPr="00F6675C" w:rsidRDefault="00E0361E" w:rsidP="00030953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030953">
                  <w:t>3</w:t>
                </w:r>
                <w:r w:rsidR="00F6675C">
                  <w:t>x</w:t>
                </w:r>
                <w:r w:rsidR="00AA0099">
                  <w:t>8=</w:t>
                </w:r>
                <w:r w:rsidR="00030953">
                  <w:t>24</w:t>
                </w:r>
              </w:sdtContent>
            </w:sdt>
          </w:p>
        </w:tc>
      </w:tr>
      <w:tr w:rsidR="00F6675C" w:rsidRPr="00F6675C" w14:paraId="5B725797" w14:textId="77777777" w:rsidTr="00A3270B">
        <w:trPr>
          <w:cantSplit/>
        </w:trPr>
        <w:tc>
          <w:tcPr>
            <w:tcW w:w="6804" w:type="dxa"/>
            <w:vAlign w:val="center"/>
          </w:tcPr>
          <w:p w14:paraId="0551792A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14:paraId="21A1E8F2" w14:textId="022BCD60" w:rsidR="00F6675C" w:rsidRPr="00F6675C" w:rsidRDefault="00E0361E" w:rsidP="00F6675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905AD7">
                  <w:t>48</w:t>
                </w:r>
              </w:sdtContent>
            </w:sdt>
          </w:p>
        </w:tc>
      </w:tr>
      <w:tr w:rsidR="00F6675C" w:rsidRPr="00F6675C" w14:paraId="79A3CA0B" w14:textId="77777777" w:rsidTr="00A3270B">
        <w:trPr>
          <w:cantSplit/>
        </w:trPr>
        <w:tc>
          <w:tcPr>
            <w:tcW w:w="6804" w:type="dxa"/>
            <w:vAlign w:val="center"/>
          </w:tcPr>
          <w:p w14:paraId="4C97273A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5DC8C112" w14:textId="77777777" w:rsidR="00CC694E" w:rsidRPr="00F6675C" w:rsidRDefault="00CC694E" w:rsidP="00030953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F6675C">
                  <w:t>1</w:t>
                </w:r>
                <w:r w:rsidR="00030953">
                  <w:t>2</w:t>
                </w:r>
                <w:r w:rsidR="00F6675C">
                  <w:t>0</w:t>
                </w:r>
              </w:sdtContent>
            </w:sdt>
          </w:p>
        </w:tc>
      </w:tr>
    </w:tbl>
    <w:p w14:paraId="1B8B0787" w14:textId="77777777" w:rsidR="00551B59" w:rsidRPr="00F6675C" w:rsidRDefault="00551B59" w:rsidP="001B7A60">
      <w:pPr>
        <w:pStyle w:val="Heading2"/>
      </w:pPr>
      <w:r w:rsidRPr="00F6675C">
        <w:t>Jóváhagyás és érvényesség</w:t>
      </w:r>
    </w:p>
    <w:p w14:paraId="3FAC7F83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57A4AAA4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la" w:date="2017-12-14T12:26:00Z" w:initials="d">
    <w:p w14:paraId="1AFC02BE" w14:textId="77777777" w:rsidR="004369AC" w:rsidRDefault="004369AC">
      <w:pPr>
        <w:pStyle w:val="CommentText"/>
      </w:pPr>
      <w:r>
        <w:rPr>
          <w:rStyle w:val="CommentReference"/>
        </w:rPr>
        <w:annotationRef/>
      </w:r>
      <w:r>
        <w:t>köt vál.</w:t>
      </w:r>
    </w:p>
  </w:comment>
  <w:comment w:id="2" w:author="Norbert Harmati" w:date="2018-02-10T21:38:00Z" w:initials="NH">
    <w:p w14:paraId="409CD094" w14:textId="5AFA937B" w:rsidR="004C1A4C" w:rsidRDefault="004C1A4C">
      <w:pPr>
        <w:pStyle w:val="CommentText"/>
      </w:pPr>
      <w:r>
        <w:rPr>
          <w:rStyle w:val="CommentReference"/>
        </w:rPr>
        <w:annotationRef/>
      </w:r>
    </w:p>
  </w:comment>
  <w:comment w:id="3" w:author="Norbert Harmati" w:date="2018-02-10T21:38:00Z" w:initials="NH">
    <w:p w14:paraId="59F8CE18" w14:textId="39074496" w:rsidR="004C1A4C" w:rsidRDefault="004C1A4C">
      <w:pPr>
        <w:pStyle w:val="CommentText"/>
      </w:pPr>
      <w:r>
        <w:rPr>
          <w:rStyle w:val="CommentReference"/>
        </w:rPr>
        <w:annotationRef/>
      </w:r>
    </w:p>
  </w:comment>
  <w:comment w:id="4" w:author="dala" w:date="2017-12-14T12:25:00Z" w:initials="d">
    <w:p w14:paraId="5101F9FB" w14:textId="77777777" w:rsidR="004369AC" w:rsidRDefault="004369AC">
      <w:pPr>
        <w:pStyle w:val="CommentText"/>
      </w:pPr>
      <w:r>
        <w:rPr>
          <w:rStyle w:val="CommentReference"/>
        </w:rPr>
        <w:annotationRef/>
      </w:r>
      <w:r>
        <w:t>Új képzéskód kell 3N-A1</w:t>
      </w:r>
    </w:p>
  </w:comment>
  <w:comment w:id="6" w:author="dala" w:date="2017-12-14T12:26:00Z" w:initials="d">
    <w:p w14:paraId="53DFEC8C" w14:textId="77777777" w:rsidR="004369AC" w:rsidRDefault="004369AC">
      <w:pPr>
        <w:pStyle w:val="CommentText"/>
      </w:pPr>
      <w:r>
        <w:rPr>
          <w:rStyle w:val="CommentReference"/>
        </w:rPr>
        <w:annotationRef/>
      </w:r>
      <w:r>
        <w:t>KKK-hivatkozások</w:t>
      </w:r>
    </w:p>
  </w:comment>
  <w:comment w:id="7" w:author="dala" w:date="2017-12-17T18:38:00Z" w:initials="d">
    <w:p w14:paraId="0CE61D91" w14:textId="3CDB63DD" w:rsidR="009B1B08" w:rsidRDefault="009B1B08">
      <w:pPr>
        <w:pStyle w:val="CommentText"/>
      </w:pPr>
      <w:r>
        <w:rPr>
          <w:rStyle w:val="CommentReference"/>
        </w:rPr>
        <w:annotationRef/>
      </w:r>
      <w:r>
        <w:t>A tematikát egyszerűsített formában kérjük.</w:t>
      </w:r>
    </w:p>
  </w:comment>
  <w:comment w:id="8" w:author="dala" w:date="2017-12-17T18:38:00Z" w:initials="d">
    <w:p w14:paraId="4792DFB0" w14:textId="689C4AF0" w:rsidR="009B1B08" w:rsidRDefault="009B1B08">
      <w:pPr>
        <w:pStyle w:val="CommentText"/>
      </w:pPr>
      <w:r>
        <w:rPr>
          <w:rStyle w:val="CommentReference"/>
        </w:rPr>
        <w:annotationRef/>
      </w:r>
    </w:p>
  </w:comment>
  <w:comment w:id="10" w:author="dala" w:date="2017-12-14T12:32:00Z" w:initials="d">
    <w:p w14:paraId="508292F2" w14:textId="77777777" w:rsidR="004369AC" w:rsidRDefault="004369AC">
      <w:pPr>
        <w:pStyle w:val="CommentText"/>
      </w:pPr>
      <w:r>
        <w:rPr>
          <w:rStyle w:val="CommentReference"/>
        </w:rPr>
        <w:annotationRef/>
      </w:r>
      <w:r>
        <w:t>ez a félév végi  érdemjegy…</w:t>
      </w:r>
    </w:p>
    <w:p w14:paraId="3C4C30D2" w14:textId="77777777" w:rsidR="00F37CD5" w:rsidRDefault="00F37CD5">
      <w:pPr>
        <w:pStyle w:val="CommentText"/>
      </w:pPr>
      <w:r>
        <w:t>A mondat legyen ponosabb…</w:t>
      </w:r>
    </w:p>
  </w:comment>
  <w:comment w:id="11" w:author="dala" w:date="2017-12-14T12:36:00Z" w:initials="d">
    <w:p w14:paraId="51F9B923" w14:textId="77777777" w:rsidR="00F37CD5" w:rsidRDefault="00F37CD5">
      <w:pPr>
        <w:pStyle w:val="CommentText"/>
      </w:pPr>
      <w:r>
        <w:rPr>
          <w:rStyle w:val="CommentReference"/>
        </w:rPr>
        <w:annotationRef/>
      </w:r>
      <w:r>
        <w:t>12 héttel számoljunk, és osszuk át.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FC02BE" w15:done="0"/>
  <w15:commentEx w15:paraId="409CD094" w15:paraIdParent="1AFC02BE" w15:done="0"/>
  <w15:commentEx w15:paraId="59F8CE18" w15:paraIdParent="1AFC02BE" w15:done="0"/>
  <w15:commentEx w15:paraId="5101F9FB" w15:done="0"/>
  <w15:commentEx w15:paraId="53DFEC8C" w15:done="0"/>
  <w15:commentEx w15:paraId="0CE61D91" w15:done="0"/>
  <w15:commentEx w15:paraId="4792DFB0" w15:paraIdParent="0CE61D91" w15:done="0"/>
  <w15:commentEx w15:paraId="3C4C30D2" w15:done="0"/>
  <w15:commentEx w15:paraId="51F9B92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8644" w14:textId="77777777" w:rsidR="00E5642E" w:rsidRDefault="00E5642E" w:rsidP="00492416">
      <w:pPr>
        <w:spacing w:after="0"/>
      </w:pPr>
      <w:r>
        <w:separator/>
      </w:r>
    </w:p>
  </w:endnote>
  <w:endnote w:type="continuationSeparator" w:id="0">
    <w:p w14:paraId="169A0B29" w14:textId="77777777" w:rsidR="00E5642E" w:rsidRDefault="00E5642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5B87D1F6" w14:textId="2280DD86" w:rsidR="00492416" w:rsidRPr="00492416" w:rsidRDefault="00492416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E0361E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AA67" w14:textId="77777777" w:rsidR="00E5642E" w:rsidRDefault="00E5642E" w:rsidP="00492416">
      <w:pPr>
        <w:spacing w:after="0"/>
      </w:pPr>
      <w:r>
        <w:separator/>
      </w:r>
    </w:p>
  </w:footnote>
  <w:footnote w:type="continuationSeparator" w:id="0">
    <w:p w14:paraId="15E9F1C0" w14:textId="77777777" w:rsidR="00E5642E" w:rsidRDefault="00E5642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01F1E"/>
    <w:multiLevelType w:val="hybridMultilevel"/>
    <w:tmpl w:val="0B32F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F4CE8"/>
    <w:multiLevelType w:val="hybridMultilevel"/>
    <w:tmpl w:val="55A4E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2070EE"/>
    <w:multiLevelType w:val="hybridMultilevel"/>
    <w:tmpl w:val="79485C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426"/>
        </w:tabs>
        <w:ind w:left="-283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426"/>
        </w:tabs>
        <w:ind w:left="426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CD0ADD"/>
    <w:multiLevelType w:val="singleLevel"/>
    <w:tmpl w:val="CFD23E76"/>
    <w:lvl w:ilvl="0">
      <w:start w:val="196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DF4A59"/>
    <w:multiLevelType w:val="hybridMultilevel"/>
    <w:tmpl w:val="E154F74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5"/>
  </w:num>
  <w:num w:numId="4">
    <w:abstractNumId w:val="8"/>
  </w:num>
  <w:num w:numId="5">
    <w:abstractNumId w:val="12"/>
  </w:num>
  <w:num w:numId="6">
    <w:abstractNumId w:val="33"/>
  </w:num>
  <w:num w:numId="7">
    <w:abstractNumId w:val="22"/>
  </w:num>
  <w:num w:numId="8">
    <w:abstractNumId w:val="0"/>
  </w:num>
  <w:num w:numId="9">
    <w:abstractNumId w:val="39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4"/>
  </w:num>
  <w:num w:numId="20">
    <w:abstractNumId w:val="6"/>
  </w:num>
  <w:num w:numId="21">
    <w:abstractNumId w:val="3"/>
  </w:num>
  <w:num w:numId="22">
    <w:abstractNumId w:val="27"/>
  </w:num>
  <w:num w:numId="23">
    <w:abstractNumId w:val="38"/>
  </w:num>
  <w:num w:numId="24">
    <w:abstractNumId w:val="15"/>
  </w:num>
  <w:num w:numId="25">
    <w:abstractNumId w:val="13"/>
  </w:num>
  <w:num w:numId="26">
    <w:abstractNumId w:val="31"/>
  </w:num>
  <w:num w:numId="27">
    <w:abstractNumId w:val="18"/>
  </w:num>
  <w:num w:numId="28">
    <w:abstractNumId w:val="1"/>
  </w:num>
  <w:num w:numId="29">
    <w:abstractNumId w:val="32"/>
  </w:num>
  <w:num w:numId="30">
    <w:abstractNumId w:val="21"/>
  </w:num>
  <w:num w:numId="31">
    <w:abstractNumId w:val="14"/>
  </w:num>
  <w:num w:numId="32">
    <w:abstractNumId w:val="41"/>
  </w:num>
  <w:num w:numId="33">
    <w:abstractNumId w:val="30"/>
  </w:num>
  <w:num w:numId="34">
    <w:abstractNumId w:val="37"/>
  </w:num>
  <w:num w:numId="35">
    <w:abstractNumId w:val="20"/>
  </w:num>
  <w:num w:numId="36">
    <w:abstractNumId w:val="35"/>
  </w:num>
  <w:num w:numId="37">
    <w:abstractNumId w:val="10"/>
  </w:num>
  <w:num w:numId="38">
    <w:abstractNumId w:val="28"/>
  </w:num>
  <w:num w:numId="39">
    <w:abstractNumId w:val="40"/>
  </w:num>
  <w:num w:numId="40">
    <w:abstractNumId w:val="3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17"/>
  </w:num>
  <w:num w:numId="44">
    <w:abstractNumId w:val="19"/>
    <w:lvlOverride w:ilvl="0">
      <w:startOverride w:val="4"/>
    </w:lvlOverride>
    <w:lvlOverride w:ilvl="1">
      <w:startOverride w:val="1"/>
    </w:lvlOverride>
  </w:num>
  <w:num w:numId="45">
    <w:abstractNumId w:val="9"/>
  </w:num>
  <w:num w:numId="4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la">
    <w15:presenceInfo w15:providerId="None" w15:userId="dala"/>
  </w15:person>
  <w15:person w15:author="Norbert Harmati">
    <w15:presenceInfo w15:providerId="None" w15:userId="Norbert Harm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0953"/>
    <w:rsid w:val="000336F8"/>
    <w:rsid w:val="00035C8D"/>
    <w:rsid w:val="000367A3"/>
    <w:rsid w:val="00036C60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1E8"/>
    <w:rsid w:val="00161916"/>
    <w:rsid w:val="00175BAF"/>
    <w:rsid w:val="00176468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65F38"/>
    <w:rsid w:val="002719B2"/>
    <w:rsid w:val="00273489"/>
    <w:rsid w:val="00283F0E"/>
    <w:rsid w:val="00291090"/>
    <w:rsid w:val="00294D9E"/>
    <w:rsid w:val="00295F7A"/>
    <w:rsid w:val="002C613B"/>
    <w:rsid w:val="002C6D7E"/>
    <w:rsid w:val="002E22A3"/>
    <w:rsid w:val="002E775F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715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27F7C"/>
    <w:rsid w:val="004369AC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1A4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4B40"/>
    <w:rsid w:val="005760A0"/>
    <w:rsid w:val="00593CF1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45342"/>
    <w:rsid w:val="00650614"/>
    <w:rsid w:val="00653F0A"/>
    <w:rsid w:val="00655CD5"/>
    <w:rsid w:val="00656112"/>
    <w:rsid w:val="00664534"/>
    <w:rsid w:val="00686448"/>
    <w:rsid w:val="0069108A"/>
    <w:rsid w:val="00693CDB"/>
    <w:rsid w:val="00697039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1397"/>
    <w:rsid w:val="00714FCF"/>
    <w:rsid w:val="00723A97"/>
    <w:rsid w:val="00724BD2"/>
    <w:rsid w:val="0072505F"/>
    <w:rsid w:val="00725503"/>
    <w:rsid w:val="007331F7"/>
    <w:rsid w:val="00736744"/>
    <w:rsid w:val="00741C22"/>
    <w:rsid w:val="00746FA5"/>
    <w:rsid w:val="00750462"/>
    <w:rsid w:val="00752EDF"/>
    <w:rsid w:val="00755E28"/>
    <w:rsid w:val="00760DBD"/>
    <w:rsid w:val="00762A41"/>
    <w:rsid w:val="0077753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5EFF"/>
    <w:rsid w:val="007C6A0E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24CC4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7B2B"/>
    <w:rsid w:val="008C0476"/>
    <w:rsid w:val="008F7DCD"/>
    <w:rsid w:val="00904DF7"/>
    <w:rsid w:val="00905AD7"/>
    <w:rsid w:val="00906BB1"/>
    <w:rsid w:val="00910915"/>
    <w:rsid w:val="009207A9"/>
    <w:rsid w:val="009222B8"/>
    <w:rsid w:val="0094506E"/>
    <w:rsid w:val="00945834"/>
    <w:rsid w:val="00956A26"/>
    <w:rsid w:val="0096637E"/>
    <w:rsid w:val="009700C5"/>
    <w:rsid w:val="0098172B"/>
    <w:rsid w:val="0098383B"/>
    <w:rsid w:val="00984603"/>
    <w:rsid w:val="009B1B08"/>
    <w:rsid w:val="009B3477"/>
    <w:rsid w:val="009B6C4C"/>
    <w:rsid w:val="009B7A8C"/>
    <w:rsid w:val="009C6FB5"/>
    <w:rsid w:val="009D10C6"/>
    <w:rsid w:val="009F04E6"/>
    <w:rsid w:val="009F6FB1"/>
    <w:rsid w:val="009F7431"/>
    <w:rsid w:val="00A01D4F"/>
    <w:rsid w:val="00A02B6B"/>
    <w:rsid w:val="00A03517"/>
    <w:rsid w:val="00A06CB9"/>
    <w:rsid w:val="00A10324"/>
    <w:rsid w:val="00A11EF5"/>
    <w:rsid w:val="00A12499"/>
    <w:rsid w:val="00A15BBE"/>
    <w:rsid w:val="00A20F55"/>
    <w:rsid w:val="00A25E58"/>
    <w:rsid w:val="00A25FD3"/>
    <w:rsid w:val="00A27DE7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D79CF"/>
    <w:rsid w:val="00AE10E6"/>
    <w:rsid w:val="00AE4AF5"/>
    <w:rsid w:val="00AE78F2"/>
    <w:rsid w:val="00AF0E89"/>
    <w:rsid w:val="00AF3740"/>
    <w:rsid w:val="00AF4BE4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65D64"/>
    <w:rsid w:val="00B7393B"/>
    <w:rsid w:val="00B83161"/>
    <w:rsid w:val="00B926B2"/>
    <w:rsid w:val="00B92997"/>
    <w:rsid w:val="00B97E25"/>
    <w:rsid w:val="00BA3538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320B5"/>
    <w:rsid w:val="00C555BC"/>
    <w:rsid w:val="00C60D5D"/>
    <w:rsid w:val="00C621EB"/>
    <w:rsid w:val="00C63CEE"/>
    <w:rsid w:val="00C72617"/>
    <w:rsid w:val="00C76799"/>
    <w:rsid w:val="00C77474"/>
    <w:rsid w:val="00C85732"/>
    <w:rsid w:val="00C9251E"/>
    <w:rsid w:val="00C96B76"/>
    <w:rsid w:val="00CA609A"/>
    <w:rsid w:val="00CB05CD"/>
    <w:rsid w:val="00CB179B"/>
    <w:rsid w:val="00CB19D0"/>
    <w:rsid w:val="00CC2A69"/>
    <w:rsid w:val="00CC503C"/>
    <w:rsid w:val="00CC58FA"/>
    <w:rsid w:val="00CC694E"/>
    <w:rsid w:val="00CD3A57"/>
    <w:rsid w:val="00CD4954"/>
    <w:rsid w:val="00CF6663"/>
    <w:rsid w:val="00D072F3"/>
    <w:rsid w:val="00D0758D"/>
    <w:rsid w:val="00D17631"/>
    <w:rsid w:val="00D200AE"/>
    <w:rsid w:val="00D20404"/>
    <w:rsid w:val="00D25384"/>
    <w:rsid w:val="00D367E0"/>
    <w:rsid w:val="00D42996"/>
    <w:rsid w:val="00D531FA"/>
    <w:rsid w:val="00D53C07"/>
    <w:rsid w:val="00D5447D"/>
    <w:rsid w:val="00D55C6C"/>
    <w:rsid w:val="00D5643F"/>
    <w:rsid w:val="00D6405A"/>
    <w:rsid w:val="00D73DB4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4629"/>
    <w:rsid w:val="00DD3947"/>
    <w:rsid w:val="00DD511D"/>
    <w:rsid w:val="00DE157A"/>
    <w:rsid w:val="00DE70AE"/>
    <w:rsid w:val="00E00642"/>
    <w:rsid w:val="00E0361E"/>
    <w:rsid w:val="00E04CD5"/>
    <w:rsid w:val="00E24CAA"/>
    <w:rsid w:val="00E251B5"/>
    <w:rsid w:val="00E301D9"/>
    <w:rsid w:val="00E36DA3"/>
    <w:rsid w:val="00E4021B"/>
    <w:rsid w:val="00E41075"/>
    <w:rsid w:val="00E46E92"/>
    <w:rsid w:val="00E511F0"/>
    <w:rsid w:val="00E5642E"/>
    <w:rsid w:val="00E565F7"/>
    <w:rsid w:val="00E61528"/>
    <w:rsid w:val="00E64552"/>
    <w:rsid w:val="00E649E5"/>
    <w:rsid w:val="00E73573"/>
    <w:rsid w:val="00E81AB7"/>
    <w:rsid w:val="00E8262C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22260"/>
    <w:rsid w:val="00F26AF5"/>
    <w:rsid w:val="00F321B0"/>
    <w:rsid w:val="00F334B5"/>
    <w:rsid w:val="00F34A7F"/>
    <w:rsid w:val="00F34EA0"/>
    <w:rsid w:val="00F36F0F"/>
    <w:rsid w:val="00F37CD5"/>
    <w:rsid w:val="00F448AC"/>
    <w:rsid w:val="00F460D0"/>
    <w:rsid w:val="00F471A7"/>
    <w:rsid w:val="00F649AB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22BC"/>
    <w:rsid w:val="00FE34F6"/>
    <w:rsid w:val="00FE61AC"/>
    <w:rsid w:val="00FE7051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F097F9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tabs>
        <w:tab w:val="clear" w:pos="426"/>
        <w:tab w:val="num" w:pos="709"/>
      </w:tabs>
      <w:spacing w:before="120" w:after="0"/>
      <w:ind w:left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2C613B"/>
    <w:pPr>
      <w:numPr>
        <w:ilvl w:val="2"/>
        <w:numId w:val="1"/>
      </w:numPr>
      <w:tabs>
        <w:tab w:val="clear" w:pos="426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3B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DefaultParagraphFont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oldal">
    <w:name w:val="oldal"/>
    <w:basedOn w:val="DefaultParagraphFont"/>
    <w:rsid w:val="007C6A0E"/>
  </w:style>
  <w:style w:type="character" w:styleId="CommentReference">
    <w:name w:val="annotation reference"/>
    <w:basedOn w:val="DefaultParagraphFont"/>
    <w:uiPriority w:val="99"/>
    <w:semiHidden/>
    <w:unhideWhenUsed/>
    <w:rsid w:val="00436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AC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AC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egt.bme.hu/." TargetMode="Externa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225D7AD08E845D293F7734703F805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D655E4-000F-49E8-9E8E-49FBA482B7C9}"/>
      </w:docPartPr>
      <w:docPartBody>
        <w:p w:rsidR="00246336" w:rsidRDefault="00E421AC" w:rsidP="00E421AC">
          <w:pPr>
            <w:pStyle w:val="5225D7AD08E845D293F7734703F805F4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0A8D877A52A4AA18E7780B0604DA4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59D54B-BCE2-4E23-BA84-02FA9853E5E2}"/>
      </w:docPartPr>
      <w:docPartBody>
        <w:p w:rsidR="00246336" w:rsidRDefault="00E421AC" w:rsidP="00E421AC">
          <w:pPr>
            <w:pStyle w:val="D0A8D877A52A4AA18E7780B0604DA49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47279DCF64541E7AC034A1855FB20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FF9C86-799F-473D-8225-739AFEE441B4}"/>
      </w:docPartPr>
      <w:docPartBody>
        <w:p w:rsidR="00246336" w:rsidRDefault="00E421AC" w:rsidP="00E421AC">
          <w:pPr>
            <w:pStyle w:val="847279DCF64541E7AC034A1855FB207B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B78E2"/>
    <w:rsid w:val="0014050D"/>
    <w:rsid w:val="00172FB2"/>
    <w:rsid w:val="00194013"/>
    <w:rsid w:val="00246336"/>
    <w:rsid w:val="002A10FC"/>
    <w:rsid w:val="0033077A"/>
    <w:rsid w:val="003627A1"/>
    <w:rsid w:val="00376A37"/>
    <w:rsid w:val="004432A1"/>
    <w:rsid w:val="004D1D97"/>
    <w:rsid w:val="006835DA"/>
    <w:rsid w:val="006A03AD"/>
    <w:rsid w:val="0073742A"/>
    <w:rsid w:val="00782458"/>
    <w:rsid w:val="007A3481"/>
    <w:rsid w:val="007C1FDC"/>
    <w:rsid w:val="007E0A47"/>
    <w:rsid w:val="00801696"/>
    <w:rsid w:val="00856078"/>
    <w:rsid w:val="00860DA6"/>
    <w:rsid w:val="008A0B5E"/>
    <w:rsid w:val="0096674B"/>
    <w:rsid w:val="00982473"/>
    <w:rsid w:val="009E3C71"/>
    <w:rsid w:val="00A6731A"/>
    <w:rsid w:val="00A93616"/>
    <w:rsid w:val="00AE329E"/>
    <w:rsid w:val="00B07999"/>
    <w:rsid w:val="00BE0A3B"/>
    <w:rsid w:val="00C873C5"/>
    <w:rsid w:val="00DA79B3"/>
    <w:rsid w:val="00DB2580"/>
    <w:rsid w:val="00E1026C"/>
    <w:rsid w:val="00E421AC"/>
    <w:rsid w:val="00E8460A"/>
    <w:rsid w:val="00EC5953"/>
    <w:rsid w:val="00F62881"/>
    <w:rsid w:val="00FA3D6C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1AC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5225D7AD08E845D293F7734703F805F4">
    <w:name w:val="5225D7AD08E845D293F7734703F805F4"/>
    <w:rsid w:val="00E421AC"/>
    <w:rPr>
      <w:lang w:val="hu-HU" w:eastAsia="hu-HU"/>
    </w:rPr>
  </w:style>
  <w:style w:type="paragraph" w:customStyle="1" w:styleId="D0A8D877A52A4AA18E7780B0604DA493">
    <w:name w:val="D0A8D877A52A4AA18E7780B0604DA493"/>
    <w:rsid w:val="00E421AC"/>
    <w:rPr>
      <w:lang w:val="hu-HU" w:eastAsia="hu-HU"/>
    </w:rPr>
  </w:style>
  <w:style w:type="paragraph" w:customStyle="1" w:styleId="847279DCF64541E7AC034A1855FB207B">
    <w:name w:val="847279DCF64541E7AC034A1855FB207B"/>
    <w:rsid w:val="00E421AC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1E99-639C-43A6-8126-84480DC3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1574</Words>
  <Characters>10865</Characters>
  <Application>Microsoft Office Word</Application>
  <DocSecurity>0</DocSecurity>
  <Lines>90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N Harmathy</cp:lastModifiedBy>
  <cp:revision>10</cp:revision>
  <cp:lastPrinted>2016-04-18T11:21:00Z</cp:lastPrinted>
  <dcterms:created xsi:type="dcterms:W3CDTF">2018-01-23T00:31:00Z</dcterms:created>
  <dcterms:modified xsi:type="dcterms:W3CDTF">2018-04-21T09:46:00Z</dcterms:modified>
</cp:coreProperties>
</file>