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Heading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Heading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7539DCE8" w:rsidR="00A91CB2" w:rsidRPr="00EE19AE" w:rsidRDefault="00B570A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906BB1" w:rsidRPr="00EE19AE">
            <w:t>Ábrázoló geometria</w:t>
          </w:r>
          <w:r w:rsidR="005F4563" w:rsidRPr="00EE19AE">
            <w:t xml:space="preserve"> </w:t>
          </w:r>
          <w:r w:rsidR="00504216">
            <w:t>1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906BB1" w:rsidRPr="00EE19AE">
            <w:t>Descriptive Geometry</w:t>
          </w:r>
          <w:r w:rsidR="005F4563" w:rsidRPr="00EE19AE">
            <w:rPr>
              <w:lang w:val="en-GB"/>
            </w:rPr>
            <w:t xml:space="preserve"> </w:t>
          </w:r>
          <w:r w:rsidR="00504216">
            <w:t>1</w:t>
          </w:r>
        </w:sdtContent>
      </w:sdt>
    </w:p>
    <w:p w14:paraId="4E7D0481" w14:textId="77777777" w:rsidR="00A91CB2" w:rsidRPr="00EE19AE" w:rsidRDefault="0069108A" w:rsidP="001B7A60">
      <w:pPr>
        <w:pStyle w:val="Heading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76124513" w:rsidR="0069108A" w:rsidRPr="00EE19AE" w:rsidRDefault="00D96801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 w:rsidR="00262AAA" w:rsidRPr="00EE19AE">
        <w:rPr>
          <w:rStyle w:val="adatC"/>
        </w:rPr>
        <w:t>AG</w:t>
      </w:r>
      <w:r w:rsidR="005F4563" w:rsidRPr="00EE19AE">
        <w:rPr>
          <w:rStyle w:val="adatC"/>
        </w:rPr>
        <w:t>A</w:t>
      </w:r>
      <w:r w:rsidR="00504216">
        <w:rPr>
          <w:rStyle w:val="adatC"/>
        </w:rPr>
        <w:t>1</w:t>
      </w:r>
      <w:r w:rsidR="005F4563" w:rsidRPr="00EE19AE">
        <w:rPr>
          <w:rStyle w:val="adatC"/>
        </w:rPr>
        <w:t>0</w:t>
      </w:r>
      <w:r w:rsidR="007A3AC9" w:rsidRPr="00EE19AE">
        <w:rPr>
          <w:rStyle w:val="adatC"/>
        </w:rPr>
        <w:t>2</w:t>
      </w:r>
    </w:p>
    <w:p w14:paraId="24D4248C" w14:textId="77777777" w:rsidR="0019682E" w:rsidRPr="00EE19AE" w:rsidRDefault="0019682E" w:rsidP="001B7A60">
      <w:pPr>
        <w:pStyle w:val="Heading2"/>
      </w:pPr>
      <w:r w:rsidRPr="00EE19AE">
        <w:t>A tantárgy jellege</w:t>
      </w:r>
    </w:p>
    <w:p w14:paraId="798AD7C3" w14:textId="77777777" w:rsidR="0019682E" w:rsidRPr="00EE19AE" w:rsidRDefault="00B570A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Heading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77777777" w:rsidR="00C621EB" w:rsidRPr="00EE19AE" w:rsidRDefault="005334E2" w:rsidP="00F67750">
            <w:pPr>
              <w:pStyle w:val="adat"/>
            </w:pPr>
            <w:r w:rsidRPr="00EE19AE">
              <w:t>3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77777777" w:rsidR="00C621EB" w:rsidRPr="00EE19AE" w:rsidRDefault="005334E2" w:rsidP="0023236F">
            <w:pPr>
              <w:pStyle w:val="adat"/>
            </w:pPr>
            <w:r w:rsidRPr="00EE19AE">
              <w:t>2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77777777" w:rsidR="00C621EB" w:rsidRPr="00EE19AE" w:rsidRDefault="005334E2" w:rsidP="00F67750">
            <w:pPr>
              <w:pStyle w:val="adat"/>
            </w:pPr>
            <w:r w:rsidRPr="00EE19AE">
              <w:t>0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Heading2"/>
      </w:pPr>
      <w:r w:rsidRPr="00EE19AE">
        <w:t>Tanulmányi teljesítményértékelés (minőségi értékelés) típusa</w:t>
      </w:r>
    </w:p>
    <w:p w14:paraId="74D5FB14" w14:textId="77777777" w:rsidR="00CC58FA" w:rsidRPr="00EE19AE" w:rsidRDefault="00B570A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EE19AE">
            <w:t>vizsga érdemjegy (v)</w:t>
          </w:r>
        </w:sdtContent>
      </w:sdt>
    </w:p>
    <w:p w14:paraId="500E118C" w14:textId="77777777" w:rsidR="00CC58FA" w:rsidRPr="00EE19AE" w:rsidRDefault="00CC58FA" w:rsidP="001B7A60">
      <w:pPr>
        <w:pStyle w:val="Heading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77777777" w:rsidR="00CC58FA" w:rsidRPr="00EE19AE" w:rsidRDefault="00693D5A" w:rsidP="008B7B2B">
      <w:pPr>
        <w:pStyle w:val="adat"/>
      </w:pPr>
      <w:r w:rsidRPr="00EE19AE">
        <w:t>5</w:t>
      </w:r>
    </w:p>
    <w:p w14:paraId="66A4D72A" w14:textId="77777777" w:rsidR="00CC58FA" w:rsidRPr="00EE19AE" w:rsidRDefault="00161916" w:rsidP="001B7A60">
      <w:pPr>
        <w:pStyle w:val="Heading2"/>
      </w:pPr>
      <w:r w:rsidRPr="00EE19AE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77777777" w:rsidR="00A06CB9" w:rsidRPr="00EE19AE" w:rsidRDefault="00B570A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906BB1" w:rsidRPr="00EE19AE">
                  <w:t>Szoboszlai Mihály</w:t>
                </w:r>
              </w:sdtContent>
            </w:sdt>
          </w:p>
          <w:p w14:paraId="4E9D0F95" w14:textId="77777777" w:rsidR="00A06CB9" w:rsidRPr="00EE19AE" w:rsidRDefault="00B570A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>egyetemi docens</w:t>
                </w:r>
              </w:sdtContent>
            </w:sdt>
          </w:p>
          <w:p w14:paraId="7A6B9940" w14:textId="77777777" w:rsidR="00A06CB9" w:rsidRPr="00EE19AE" w:rsidRDefault="00B570AD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06BB1" w:rsidRPr="00EE19AE">
                  <w:t>szoboszlai</w:t>
                </w:r>
                <w:r w:rsidR="005F4563" w:rsidRPr="00EE19AE">
                  <w:t>@arch.bme.hu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Heading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77777777" w:rsidR="00A03517" w:rsidRPr="00EE19AE" w:rsidRDefault="00B570A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 w:rsidRPr="00EE19AE">
            <w:t xml:space="preserve">Építészeti </w:t>
          </w:r>
          <w:r w:rsidR="001B4375" w:rsidRPr="00EE19AE">
            <w:t>Geometria és Informatika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Heading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4A332613" w:rsidR="001F46EB" w:rsidRPr="00EE19AE" w:rsidRDefault="00B570AD" w:rsidP="001F46EB">
          <w:pPr>
            <w:pStyle w:val="adat"/>
          </w:pPr>
          <w:hyperlink r:id="rId9" w:history="1">
            <w:r w:rsidR="003C479D" w:rsidRPr="00AE6FA6">
              <w:rPr>
                <w:rStyle w:val="Hyperlink"/>
              </w:rPr>
              <w:t>http://www.epab.bme.hu/abrgeo1/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Heading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B570A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Heading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color w:val="FF0000"/>
        </w:rPr>
      </w:sdtEndPr>
      <w:sdtContent>
        <w:p w14:paraId="2DEF90D6" w14:textId="77777777" w:rsidR="00330053" w:rsidRPr="00EE19AE" w:rsidRDefault="00330053" w:rsidP="00330053">
          <w:pPr>
            <w:pStyle w:val="adat"/>
          </w:pPr>
          <w:r w:rsidRPr="00EE19AE">
            <w:t>Kötelező az alábbi képzéseken:</w:t>
          </w:r>
        </w:p>
        <w:p w14:paraId="5A9436B6" w14:textId="14E45AB7" w:rsidR="00B83161" w:rsidRPr="00A16A8C" w:rsidRDefault="00B83161" w:rsidP="00B83161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3N-M0</w:t>
          </w:r>
          <w:r w:rsidRPr="00A16A8C">
            <w:rPr>
              <w:color w:val="FF0000"/>
            </w:rPr>
            <w:t xml:space="preserve"> ● Építészmérnöki nappali osztatlan mesterképzés</w:t>
          </w:r>
          <w:r w:rsidR="000F55F0" w:rsidRPr="00A16A8C">
            <w:rPr>
              <w:color w:val="FF0000"/>
            </w:rPr>
            <w:t xml:space="preserve"> magyar nyelven </w:t>
          </w:r>
          <w:r w:rsidR="00906BB1" w:rsidRPr="00A16A8C">
            <w:rPr>
              <w:color w:val="FF0000"/>
            </w:rPr>
            <w:t xml:space="preserve">● </w:t>
          </w:r>
          <w:r w:rsidR="003C479D">
            <w:rPr>
              <w:color w:val="FF0000"/>
            </w:rPr>
            <w:t>1</w:t>
          </w:r>
          <w:r w:rsidR="000F55F0" w:rsidRPr="00A16A8C">
            <w:rPr>
              <w:color w:val="FF0000"/>
            </w:rPr>
            <w:t>. félév</w:t>
          </w:r>
        </w:p>
        <w:p w14:paraId="0303BD36" w14:textId="5750E10B" w:rsidR="00B83161" w:rsidRPr="00A16A8C" w:rsidRDefault="00B83161" w:rsidP="00B83161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3NAM0</w:t>
          </w:r>
          <w:r w:rsidRPr="00A16A8C">
            <w:rPr>
              <w:color w:val="FF0000"/>
            </w:rPr>
            <w:t xml:space="preserve"> ● </w:t>
          </w:r>
          <w:r w:rsidR="000F55F0" w:rsidRPr="00A16A8C">
            <w:rPr>
              <w:color w:val="FF0000"/>
            </w:rPr>
            <w:t xml:space="preserve">Építészmérnöki nappali osztatlan mesterképzés angol nyelven ● </w:t>
          </w:r>
          <w:r w:rsidR="003C479D">
            <w:rPr>
              <w:color w:val="FF0000"/>
            </w:rPr>
            <w:t>1</w:t>
          </w:r>
          <w:r w:rsidR="000F55F0" w:rsidRPr="00A16A8C">
            <w:rPr>
              <w:color w:val="FF0000"/>
            </w:rPr>
            <w:t>. félév</w:t>
          </w:r>
        </w:p>
        <w:p w14:paraId="417E72F8" w14:textId="45B4241F" w:rsidR="000F55F0" w:rsidRPr="00A16A8C" w:rsidRDefault="00B83161" w:rsidP="00B83161">
          <w:pPr>
            <w:pStyle w:val="Heading4"/>
            <w:rPr>
              <w:color w:val="FF0000"/>
            </w:rPr>
          </w:pPr>
          <w:commentRangeStart w:id="0"/>
          <w:r w:rsidRPr="00A16A8C">
            <w:rPr>
              <w:rStyle w:val="adatC"/>
              <w:color w:val="FF0000"/>
            </w:rPr>
            <w:t>3N-A</w:t>
          </w:r>
          <w:r w:rsidR="00B570AD">
            <w:rPr>
              <w:rStyle w:val="adatC"/>
              <w:color w:val="FF0000"/>
            </w:rPr>
            <w:t>1</w:t>
          </w:r>
          <w:bookmarkStart w:id="1" w:name="_GoBack"/>
          <w:bookmarkEnd w:id="1"/>
          <w:r w:rsidRPr="00A16A8C">
            <w:rPr>
              <w:color w:val="FF0000"/>
            </w:rPr>
            <w:t xml:space="preserve"> ● Építészmérnöki nappali alapképzés </w:t>
          </w:r>
          <w:r w:rsidR="000F55F0" w:rsidRPr="00A16A8C">
            <w:rPr>
              <w:color w:val="FF0000"/>
            </w:rPr>
            <w:t xml:space="preserve">magyar nyelven ● </w:t>
          </w:r>
          <w:r w:rsidR="003C479D">
            <w:rPr>
              <w:color w:val="FF0000"/>
            </w:rPr>
            <w:t>1</w:t>
          </w:r>
          <w:r w:rsidR="000F55F0" w:rsidRPr="00A16A8C">
            <w:rPr>
              <w:color w:val="FF0000"/>
            </w:rPr>
            <w:t>. félév</w:t>
          </w:r>
          <w:commentRangeEnd w:id="0"/>
          <w:r w:rsidR="004431A9">
            <w:rPr>
              <w:rStyle w:val="CommentReference"/>
              <w:rFonts w:eastAsiaTheme="minorHAnsi" w:cstheme="minorHAnsi"/>
              <w:iCs w:val="0"/>
            </w:rPr>
            <w:commentReference w:id="0"/>
          </w:r>
        </w:p>
        <w:p w14:paraId="2B0D7056" w14:textId="45AC507E" w:rsidR="00330053" w:rsidRPr="00B570AD" w:rsidRDefault="000F55F0" w:rsidP="00B570AD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3NAA0</w:t>
          </w:r>
          <w:r w:rsidRPr="00A16A8C">
            <w:rPr>
              <w:color w:val="FF0000"/>
            </w:rPr>
            <w:t xml:space="preserve"> ● Építészmérnöki nappali alapképzés angol nyelven ● </w:t>
          </w:r>
          <w:r w:rsidR="003C479D">
            <w:rPr>
              <w:color w:val="FF0000"/>
            </w:rPr>
            <w:t>1</w:t>
          </w:r>
          <w:r w:rsidRPr="00A16A8C">
            <w:rPr>
              <w:color w:val="FF0000"/>
            </w:rPr>
            <w:t>. félév</w:t>
          </w:r>
        </w:p>
      </w:sdtContent>
    </w:sdt>
    <w:p w14:paraId="3D9B4E5C" w14:textId="77777777" w:rsidR="000928D1" w:rsidRPr="00EE19AE" w:rsidRDefault="00A90B12" w:rsidP="001B7A60">
      <w:pPr>
        <w:pStyle w:val="Heading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Heading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0932CD15" w:rsidR="00F7708A" w:rsidRPr="003C479D" w:rsidRDefault="003C479D" w:rsidP="003C479D">
              <w:pPr>
                <w:pStyle w:val="Heading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Heading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Heading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Heading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BD0584">
          <w:pPr>
            <w:pStyle w:val="Heading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Heading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Heading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Heading2"/>
      </w:pPr>
      <w:r w:rsidRPr="00EE19AE">
        <w:t>A tantárgyleírás érvényessége</w:t>
      </w:r>
    </w:p>
    <w:p w14:paraId="29296AEF" w14:textId="77777777" w:rsidR="00535B35" w:rsidRPr="00921CF8" w:rsidRDefault="00220695" w:rsidP="0023236F">
      <w:pPr>
        <w:pStyle w:val="adat"/>
        <w:rPr>
          <w:color w:val="FF0000"/>
        </w:rPr>
      </w:pPr>
      <w:r w:rsidRPr="00921CF8">
        <w:rPr>
          <w:color w:val="FF0000"/>
        </w:rPr>
        <w:t xml:space="preserve">Jóváhagyta </w:t>
      </w:r>
      <w:r w:rsidR="005A2ACF" w:rsidRPr="00921CF8">
        <w:rPr>
          <w:color w:val="FF0000"/>
        </w:rPr>
        <w:t>az Építészmérnöki</w:t>
      </w:r>
      <w:r w:rsidRPr="00921CF8">
        <w:rPr>
          <w:color w:val="FF0000"/>
        </w:rPr>
        <w:t xml:space="preserve"> Kar</w:t>
      </w:r>
      <w:r w:rsidR="009F6FB1" w:rsidRPr="00921CF8">
        <w:rPr>
          <w:color w:val="FF0000"/>
        </w:rPr>
        <w:t xml:space="preserve"> </w:t>
      </w:r>
      <w:r w:rsidRPr="00921CF8">
        <w:rPr>
          <w:color w:val="FF0000"/>
        </w:rPr>
        <w:t>Tanács</w:t>
      </w:r>
      <w:r w:rsidR="00A27F2C" w:rsidRPr="00921CF8">
        <w:rPr>
          <w:color w:val="FF0000"/>
        </w:rPr>
        <w:t>a</w:t>
      </w:r>
      <w:r w:rsidRPr="00921CF8">
        <w:rPr>
          <w:color w:val="FF0000"/>
        </w:rPr>
        <w:t>,</w:t>
      </w:r>
      <w:r w:rsidR="00E511F0" w:rsidRPr="00921CF8">
        <w:rPr>
          <w:color w:val="FF0000"/>
        </w:rPr>
        <w:t xml:space="preserve"> </w:t>
      </w:r>
      <w:commentRangeStart w:id="2"/>
      <w:r w:rsidRPr="00921CF8">
        <w:rPr>
          <w:color w:val="FF0000"/>
        </w:rPr>
        <w:t>érvényes</w:t>
      </w:r>
      <w:r w:rsidR="00E511F0" w:rsidRPr="00921CF8">
        <w:rPr>
          <w:color w:val="FF0000"/>
        </w:rPr>
        <w:t>ség</w:t>
      </w:r>
      <w:commentRangeEnd w:id="2"/>
      <w:r w:rsidR="004431A9">
        <w:rPr>
          <w:rStyle w:val="CommentReference"/>
        </w:rPr>
        <w:commentReference w:id="2"/>
      </w:r>
      <w:r w:rsidR="00E511F0" w:rsidRPr="00921CF8">
        <w:rPr>
          <w:color w:val="FF0000"/>
        </w:rPr>
        <w:t xml:space="preserve">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 w:rsidRPr="00921CF8">
            <w:rPr>
              <w:color w:val="FF0000"/>
            </w:rPr>
            <w:t>2017. szeptember 7.</w:t>
          </w:r>
        </w:sdtContent>
      </w:sdt>
    </w:p>
    <w:p w14:paraId="34F81A4F" w14:textId="77777777" w:rsidR="00945834" w:rsidRPr="00EE19AE" w:rsidRDefault="00B4723B" w:rsidP="00816956">
      <w:pPr>
        <w:pStyle w:val="Heading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Heading2"/>
      </w:pPr>
      <w:r w:rsidRPr="00EE19AE">
        <w:t xml:space="preserve">Célkitűzések </w:t>
      </w:r>
    </w:p>
    <w:bookmarkStart w:id="3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293C5892" w:rsidR="00AE4AF5" w:rsidRPr="00EE19AE" w:rsidRDefault="00F831EF" w:rsidP="007661C8">
          <w:pPr>
            <w:pStyle w:val="adat"/>
            <w:jc w:val="both"/>
            <w:rPr>
              <w:iCs/>
            </w:rPr>
          </w:pPr>
          <w:r w:rsidRPr="00F831EF">
            <w:t>A tantárgy célja, hogy elsajátíttassa a hallgatókkal az építészeti tervábrázoláshoz szükséges alapvető ábrázolási eljárásokat, sík</w:t>
          </w:r>
          <w:r>
            <w:t>-</w:t>
          </w:r>
          <w:r w:rsidRPr="00F831EF">
            <w:t xml:space="preserve"> és térgeometriai szerkesztéseket.  A félév során a hallgató olyan mélységig ismerkedjen meg az ábrázoló geometria alapjaival, geometriai szerkesztésekkel, hogy a későbbiekben - az itt megszerzett tudása alkalmazásával - az építészeti tanulmányai, illetve majdani munkája során képes legyen tervezési feladatok térbeli megoldására, kialakuljon a térbeli szerkezetek konstruálásához szükséges tudása, ezáltal később magabiztosan és tudatosan legyen képes a számítógépi programokban elérhető geometriai alkalmazások használatára is.</w:t>
          </w:r>
        </w:p>
      </w:sdtContent>
    </w:sdt>
    <w:p w14:paraId="6200293E" w14:textId="77777777" w:rsidR="00A468EE" w:rsidRPr="00EE19AE" w:rsidRDefault="00791E84" w:rsidP="004C2D6E">
      <w:pPr>
        <w:pStyle w:val="Heading2"/>
      </w:pPr>
      <w:r w:rsidRPr="00EE19AE">
        <w:t xml:space="preserve">Tanulási eredmények </w:t>
      </w:r>
      <w:bookmarkEnd w:id="3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Heading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10E70A5" w14:textId="77777777" w:rsidR="00213331" w:rsidRDefault="00213331" w:rsidP="00213331">
          <w:pPr>
            <w:pStyle w:val="Heading4"/>
            <w:jc w:val="both"/>
          </w:pPr>
          <w:r>
            <w:t>Ismeri a tér- és síkgeometria alapvető fogalmait, az alapvető térelemek, poliéderek geometriai tulajdonságait;</w:t>
          </w:r>
        </w:p>
        <w:p w14:paraId="3204571D" w14:textId="77777777" w:rsidR="00213331" w:rsidRDefault="00213331" w:rsidP="00213331">
          <w:pPr>
            <w:pStyle w:val="Heading4"/>
            <w:jc w:val="both"/>
          </w:pPr>
          <w:r>
            <w:t>tudja a többképsíkos eljárásban, axonometrikus leképezésekben és a perspektívában fellépő illeszkedési és metszési alapszerkesztések pontos és geometriailag helyes kivitelezését;</w:t>
          </w:r>
        </w:p>
        <w:p w14:paraId="6B8EBFF6" w14:textId="77777777" w:rsidR="00213331" w:rsidRDefault="00213331" w:rsidP="00213331">
          <w:pPr>
            <w:pStyle w:val="Heading4"/>
            <w:jc w:val="both"/>
          </w:pPr>
          <w:r>
            <w:t>tisztában van a különféle leképezések építészeti ábrázolásban előforduló alkalmazási szükségességével; lehetőségeivel, egyben korlátaival;</w:t>
          </w:r>
        </w:p>
        <w:p w14:paraId="5E6724B2" w14:textId="77777777" w:rsidR="00213331" w:rsidRDefault="00213331" w:rsidP="00213331">
          <w:pPr>
            <w:pStyle w:val="Heading4"/>
            <w:jc w:val="both"/>
          </w:pPr>
          <w:r>
            <w:t>ismeri és alkalmazni tudja a metrikus jellegű feladatok megoldásához szükséges módszereket a különböző vetítési eljárásokban (távolságok, felületek, szögek és egyéb geometriai alakzatok valódi nagyságának, kiterítésének meghatározását);</w:t>
          </w:r>
        </w:p>
        <w:p w14:paraId="35F7A2E5" w14:textId="77777777" w:rsidR="00213331" w:rsidRDefault="00213331" w:rsidP="00213331">
          <w:pPr>
            <w:pStyle w:val="Heading4"/>
            <w:jc w:val="both"/>
          </w:pPr>
          <w:r>
            <w:t xml:space="preserve">rálátása van az előző pontban felsorolt, az építészethez kapcsolódó összetettebb feladatok önálló megoldására: kompozit geometriai alakzatok síklapú testek egyenessel és síkkal való metszése, síklapú testek áthatása; </w:t>
          </w:r>
        </w:p>
        <w:p w14:paraId="78310A0C" w14:textId="77777777" w:rsidR="00213331" w:rsidRDefault="00213331" w:rsidP="00213331">
          <w:pPr>
            <w:pStyle w:val="Heading4"/>
            <w:jc w:val="both"/>
          </w:pPr>
          <w:r>
            <w:t>ismeri a szabályos és félszabályos geometriai alakzatok ábrázolását, azok épület- és tartószerkezeti alkalmazásának geometriai összefüggéseit;</w:t>
          </w:r>
        </w:p>
        <w:p w14:paraId="59446335" w14:textId="1195E5A2" w:rsidR="00424163" w:rsidRPr="00EE19AE" w:rsidRDefault="00213331" w:rsidP="00213331">
          <w:pPr>
            <w:pStyle w:val="Heading4"/>
            <w:jc w:val="both"/>
          </w:pPr>
          <w:r>
            <w:t>ismeri a különböző vetítési eljárásokban az árnyékszerkesztés szabályait, alkalmazását, renderelt képek kontrolljánál a párhuzamos és a centrális világítás szerkesztési szabályait, kontúr és önárnyék szerkesztéshez kapcsolódó eljárásokat.</w:t>
          </w:r>
        </w:p>
      </w:sdtContent>
    </w:sdt>
    <w:p w14:paraId="2F9ED7AC" w14:textId="77777777" w:rsidR="007A4E2E" w:rsidRPr="00EE19AE" w:rsidRDefault="007A4E2E" w:rsidP="004C2D6E">
      <w:pPr>
        <w:pStyle w:val="Heading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B9A849" w14:textId="77777777" w:rsidR="0066599B" w:rsidRDefault="0066599B" w:rsidP="0066599B">
          <w:pPr>
            <w:pStyle w:val="Heading4"/>
            <w:jc w:val="both"/>
          </w:pPr>
          <w:r>
            <w:t>Hatékonyan alkalmazza az ábrázoláshoz szükséges manuális műszaki eszközöket (ceruza, körző, vonalzó, szögmérő), majd ezeknek elektronikus változatát;</w:t>
          </w:r>
        </w:p>
        <w:p w14:paraId="6579E3BD" w14:textId="77777777" w:rsidR="0066599B" w:rsidRDefault="0066599B" w:rsidP="0066599B">
          <w:pPr>
            <w:pStyle w:val="Heading4"/>
            <w:jc w:val="both"/>
          </w:pPr>
          <w:r>
            <w:t>képes a különböző vetítési eljárásokban készült ábrák helyes értelmezésére, azok térbeli rekonstruálására;</w:t>
          </w:r>
        </w:p>
        <w:p w14:paraId="1022C718" w14:textId="77777777" w:rsidR="0066599B" w:rsidRDefault="0066599B" w:rsidP="0066599B">
          <w:pPr>
            <w:pStyle w:val="Heading4"/>
            <w:jc w:val="both"/>
          </w:pPr>
          <w:r>
            <w:t>képes számítógéppel készített rajz, látványterv geometriai szerkesztéssel történő kiegészítésére, kontrolljára, módosítására, alakzatok geometriailag korrekt beillesztésére;</w:t>
          </w:r>
        </w:p>
        <w:p w14:paraId="213C99BF" w14:textId="77777777" w:rsidR="0066599B" w:rsidRDefault="0066599B" w:rsidP="0066599B">
          <w:pPr>
            <w:pStyle w:val="Heading4"/>
            <w:jc w:val="both"/>
          </w:pPr>
          <w:r>
            <w:t>képes esztétikailag és geometriailag is kifogástalan ábrák szerkesztésére;</w:t>
          </w:r>
        </w:p>
        <w:p w14:paraId="2CE2E671" w14:textId="77777777" w:rsidR="0066599B" w:rsidRDefault="0066599B" w:rsidP="0066599B">
          <w:pPr>
            <w:pStyle w:val="Heading4"/>
            <w:jc w:val="both"/>
          </w:pPr>
          <w:r>
            <w:t>helyesen állapítja meg egy adott szerkesztésben szereplő objektumok láthatósági viszonyait;</w:t>
          </w:r>
        </w:p>
        <w:p w14:paraId="17AF3D6B" w14:textId="77777777" w:rsidR="0066599B" w:rsidRDefault="0066599B" w:rsidP="0066599B">
          <w:pPr>
            <w:pStyle w:val="Heading4"/>
            <w:jc w:val="both"/>
          </w:pPr>
          <w:r>
            <w:t>a tanult szerkesztési módszereket képes önállóan alkalmazni egy komplexebb építészeti-geometriai jellegű probléma megoldására;</w:t>
          </w:r>
        </w:p>
        <w:p w14:paraId="38D3E679" w14:textId="77777777" w:rsidR="0066599B" w:rsidRDefault="0066599B" w:rsidP="0066599B">
          <w:pPr>
            <w:pStyle w:val="Heading4"/>
            <w:jc w:val="both"/>
          </w:pPr>
          <w:r>
            <w:t>képes a tanult térgeometriai ismeretek, szerkesztési módszerek informatikai eszközökkel történő adaptálására;</w:t>
          </w:r>
        </w:p>
        <w:p w14:paraId="343D7711" w14:textId="77777777" w:rsidR="0066599B" w:rsidRDefault="0066599B" w:rsidP="0066599B">
          <w:pPr>
            <w:pStyle w:val="Heading4"/>
            <w:jc w:val="both"/>
          </w:pPr>
          <w:r>
            <w:t>felismeri az építészeti gyakorlatban felmerülő térgeometriai problémákat, azok megoldásához szükséges ismereteket integráltan használja;</w:t>
          </w:r>
        </w:p>
        <w:p w14:paraId="6F80F42B" w14:textId="4B156FBD" w:rsidR="00E73573" w:rsidRPr="00EE19AE" w:rsidRDefault="0066599B" w:rsidP="0066599B">
          <w:pPr>
            <w:pStyle w:val="Heading4"/>
            <w:jc w:val="both"/>
          </w:pPr>
          <w:r>
            <w:t>képes újszerű térgeometriai alakzatok, szerkezetek létrehozására, és azokat akár vetületi ábrán meg is tudja jeleníteni.</w:t>
          </w:r>
        </w:p>
      </w:sdtContent>
    </w:sdt>
    <w:p w14:paraId="4123F947" w14:textId="77777777" w:rsidR="007A4E2E" w:rsidRPr="00EE19AE" w:rsidRDefault="007A4E2E" w:rsidP="00E73573">
      <w:pPr>
        <w:pStyle w:val="Heading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3387EDD" w14:textId="77777777" w:rsidR="00AE70F2" w:rsidRDefault="00AE70F2" w:rsidP="00AE70F2">
          <w:pPr>
            <w:pStyle w:val="Heading4"/>
            <w:jc w:val="both"/>
          </w:pPr>
          <w:r>
            <w:t>Együttműködik az ismeretek bővítése során az oktatóval és hallgatótársaival,</w:t>
          </w:r>
        </w:p>
        <w:p w14:paraId="7967A133" w14:textId="77777777" w:rsidR="00AE70F2" w:rsidRDefault="00AE70F2" w:rsidP="00AE70F2">
          <w:pPr>
            <w:pStyle w:val="Heading4"/>
            <w:jc w:val="both"/>
          </w:pPr>
          <w:r>
            <w:t>folyamatos ismeretszerzéssel bővíti tudását;</w:t>
          </w:r>
        </w:p>
        <w:p w14:paraId="17A01538" w14:textId="77777777" w:rsidR="00AE70F2" w:rsidRDefault="00AE70F2" w:rsidP="00AE70F2">
          <w:pPr>
            <w:pStyle w:val="Heading4"/>
            <w:jc w:val="both"/>
          </w:pPr>
          <w:r>
            <w:t>nyitott a szükséges informatikai rendszerek megismerésére és az építészeti geometriai problémákra, továbbá törekszik azok helyes és kreatív megoldására;</w:t>
          </w:r>
        </w:p>
        <w:p w14:paraId="735ACA33" w14:textId="77777777" w:rsidR="00AE70F2" w:rsidRDefault="00AE70F2" w:rsidP="00AE70F2">
          <w:pPr>
            <w:pStyle w:val="Heading4"/>
            <w:jc w:val="both"/>
          </w:pPr>
          <w:r>
            <w:t>törekszik az építészetben előforduló problémák megoldásához szükséges ábrázoló- és elemi geometriai ismeretek elsajátítására és alkalmazására;</w:t>
          </w:r>
        </w:p>
        <w:p w14:paraId="7D0C03F4" w14:textId="77777777" w:rsidR="00AE70F2" w:rsidRDefault="00AE70F2" w:rsidP="00AE70F2">
          <w:pPr>
            <w:pStyle w:val="Heading4"/>
            <w:jc w:val="both"/>
          </w:pPr>
          <w:r>
            <w:t>törekszik a pontos és hibamentes feladatmegoldásra;</w:t>
          </w:r>
        </w:p>
        <w:p w14:paraId="5100AA8A" w14:textId="77777777" w:rsidR="00AE70F2" w:rsidRDefault="00AE70F2" w:rsidP="00AE70F2">
          <w:pPr>
            <w:pStyle w:val="Heading4"/>
            <w:jc w:val="both"/>
          </w:pPr>
          <w:r>
            <w:t>törekszik az esztétikailag igényes, magas minőségű ábrák készítésére;</w:t>
          </w:r>
        </w:p>
        <w:p w14:paraId="48F73952" w14:textId="3526E02E" w:rsidR="00E73573" w:rsidRPr="00AE70F2" w:rsidRDefault="00AE70F2" w:rsidP="00AE70F2">
          <w:pPr>
            <w:pStyle w:val="Heading4"/>
            <w:jc w:val="both"/>
          </w:pPr>
          <w:r>
            <w:t>a munkája során előforduló minden helyzetben törekszik a jogszabályok és etikai normák betartására.</w:t>
          </w:r>
        </w:p>
      </w:sdtContent>
    </w:sdt>
    <w:p w14:paraId="4F5EDEFF" w14:textId="77777777" w:rsidR="007A4E2E" w:rsidRPr="00EE19AE" w:rsidRDefault="007A4E2E" w:rsidP="004C2D6E">
      <w:pPr>
        <w:pStyle w:val="Heading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59DBF2C" w14:textId="77777777" w:rsidR="00C63CEE" w:rsidRPr="00EE19AE" w:rsidRDefault="00C63CEE" w:rsidP="007661C8">
          <w:pPr>
            <w:pStyle w:val="Heading4"/>
            <w:jc w:val="both"/>
          </w:pPr>
          <w:r w:rsidRPr="00EE19AE">
            <w:t>Önállóan végzi az alapvető ábrázoló geometriai feladatok és problémák végiggondolását és azok megoldását;</w:t>
          </w:r>
        </w:p>
        <w:p w14:paraId="0FBBA8FE" w14:textId="77777777" w:rsidR="00C63CEE" w:rsidRPr="00EE19AE" w:rsidRDefault="00C63CEE" w:rsidP="007661C8">
          <w:pPr>
            <w:pStyle w:val="Heading4"/>
            <w:jc w:val="both"/>
          </w:pPr>
          <w:r w:rsidRPr="00EE19AE">
            <w:t>nyitottan fogadja a megalapozott kritikai észrevételeket;</w:t>
          </w:r>
        </w:p>
        <w:p w14:paraId="2D4EDFFB" w14:textId="77777777" w:rsidR="00C63CEE" w:rsidRPr="00EE19AE" w:rsidRDefault="00C63CEE" w:rsidP="007661C8">
          <w:pPr>
            <w:pStyle w:val="Heading4"/>
            <w:jc w:val="both"/>
          </w:pPr>
          <w:r w:rsidRPr="00EE19AE">
            <w:t>a fellépő problémákhoz való hozzáállását az együttműködés és az önálló munka helyes egyensúlya jellemzi;</w:t>
          </w:r>
        </w:p>
        <w:p w14:paraId="45F37381" w14:textId="77777777" w:rsidR="00E73573" w:rsidRPr="00EE19AE" w:rsidRDefault="00C63CEE" w:rsidP="007661C8">
          <w:pPr>
            <w:pStyle w:val="Heading4"/>
            <w:jc w:val="both"/>
            <w:rPr>
              <w:rFonts w:eastAsiaTheme="minorHAnsi" w:cstheme="minorHAnsi"/>
            </w:rPr>
          </w:pPr>
          <w:r w:rsidRPr="00EE19AE">
            <w:t xml:space="preserve">az elkészített munkájáért (dolgozatok, beadandó feladatok), valamint </w:t>
          </w:r>
          <w:r w:rsidR="006F78AD" w:rsidRPr="00EE19AE">
            <w:t xml:space="preserve">az </w:t>
          </w:r>
          <w:r w:rsidRPr="00EE19AE">
            <w:t>esetleges csoportmunka során létrehozott alkotásokért felelősséget vállal</w:t>
          </w:r>
          <w:r w:rsidR="00A3418D" w:rsidRPr="00EE19AE">
            <w:t>.</w:t>
          </w:r>
        </w:p>
      </w:sdtContent>
    </w:sdt>
    <w:p w14:paraId="27A2F51B" w14:textId="77777777" w:rsidR="00791E84" w:rsidRPr="00EE19AE" w:rsidRDefault="00047B41" w:rsidP="001B7A60">
      <w:pPr>
        <w:pStyle w:val="Heading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77777777" w:rsidR="00CD3A57" w:rsidRPr="00EE19AE" w:rsidRDefault="00CD3A57" w:rsidP="007661C8">
          <w:pPr>
            <w:pStyle w:val="adat"/>
            <w:jc w:val="both"/>
          </w:pPr>
          <w:r w:rsidRPr="00EE19AE">
            <w:t>Előadások,</w:t>
          </w:r>
          <w:r w:rsidR="00234057" w:rsidRPr="00EE19AE">
            <w:t xml:space="preserve"> gyakorlatok, kommunikáció írásban és szóban, IT eszközök és technikák használata, önállóan készített feladatok, munkaszervezési technikák</w:t>
          </w:r>
          <w:r w:rsidRPr="00EE19AE">
            <w:t>.</w:t>
          </w:r>
        </w:p>
      </w:sdtContent>
    </w:sdt>
    <w:p w14:paraId="27460C14" w14:textId="77777777" w:rsidR="00175BAF" w:rsidRPr="00EE19AE" w:rsidRDefault="00641A4B" w:rsidP="001B7A60">
      <w:pPr>
        <w:pStyle w:val="Heading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Heading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48B397B3" w14:textId="77777777" w:rsidR="00E251B5" w:rsidRPr="00EE19AE" w:rsidRDefault="00E251B5" w:rsidP="00E251B5">
          <w:pPr>
            <w:pStyle w:val="adat"/>
          </w:pPr>
          <w:r w:rsidRPr="00EE19AE">
            <w:t xml:space="preserve">kötelező tankönyv: Lőrincz Pál, Petrich Géza: Ábrázoló geometria </w:t>
          </w:r>
        </w:p>
        <w:p w14:paraId="2CCF8565" w14:textId="77777777" w:rsidR="00E251B5" w:rsidRPr="00EE19AE" w:rsidRDefault="00E251B5" w:rsidP="00E251B5">
          <w:pPr>
            <w:pStyle w:val="adat"/>
          </w:pPr>
          <w:r w:rsidRPr="00EE19AE">
            <w:t xml:space="preserve">Romsauer Lajos: Ábrázoló geometria I-II. </w:t>
          </w:r>
        </w:p>
        <w:p w14:paraId="303D4597" w14:textId="77777777" w:rsidR="00E251B5" w:rsidRPr="00EE19AE" w:rsidRDefault="00E251B5" w:rsidP="00E251B5">
          <w:pPr>
            <w:pStyle w:val="adat"/>
          </w:pPr>
          <w:r w:rsidRPr="00EE19AE">
            <w:t xml:space="preserve">Zigány Ferenc: Ábrázoló geometria </w:t>
          </w:r>
        </w:p>
        <w:p w14:paraId="39A379CA" w14:textId="77777777" w:rsidR="00872296" w:rsidRPr="00EE19AE" w:rsidRDefault="00E251B5" w:rsidP="00E251B5">
          <w:pPr>
            <w:pStyle w:val="adat"/>
          </w:pPr>
          <w:r w:rsidRPr="00EE19AE">
            <w:t>Strommer Gyula: Ábrázoló geometria</w:t>
          </w:r>
        </w:p>
      </w:sdtContent>
    </w:sdt>
    <w:p w14:paraId="4F83FC3F" w14:textId="77777777" w:rsidR="00175BAF" w:rsidRPr="00EE19AE" w:rsidRDefault="006D3FCE" w:rsidP="004C2D6E">
      <w:pPr>
        <w:pStyle w:val="Heading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2E615370" w:rsidR="00872296" w:rsidRPr="00EE19AE" w:rsidRDefault="00B56D77" w:rsidP="00B41C3B">
          <w:pPr>
            <w:pStyle w:val="adat"/>
            <w:rPr>
              <w:rStyle w:val="Hyperlink"/>
            </w:rPr>
          </w:pPr>
          <w:r w:rsidRPr="00EE19AE">
            <w:t xml:space="preserve">Szoboszlai Mihály: Ábrázoló geometria </w:t>
          </w:r>
          <w:r w:rsidR="004431A9">
            <w:t>1</w:t>
          </w:r>
          <w:r w:rsidRPr="00EE19AE">
            <w:t>. ábrafelvételi munkafüzet</w:t>
          </w:r>
        </w:p>
      </w:sdtContent>
    </w:sdt>
    <w:p w14:paraId="22F9259E" w14:textId="77777777" w:rsidR="00175BAF" w:rsidRPr="00EE19AE" w:rsidRDefault="006D3FCE" w:rsidP="004C2D6E">
      <w:pPr>
        <w:pStyle w:val="Heading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6CAC361" w:rsidR="00F80430" w:rsidRPr="00EE19AE" w:rsidRDefault="00872296" w:rsidP="00EE19AE">
          <w:pPr>
            <w:pStyle w:val="adat"/>
          </w:pPr>
          <w:r w:rsidRPr="00EE19AE">
            <w:t xml:space="preserve">további elektronikus segédanyagok a </w:t>
          </w:r>
          <w:r w:rsidR="004431A9">
            <w:t>tan</w:t>
          </w:r>
          <w:r w:rsidRPr="00EE19AE">
            <w:t>tárgy honlapján</w:t>
          </w:r>
        </w:p>
      </w:sdtContent>
    </w:sdt>
    <w:p w14:paraId="410E0684" w14:textId="05CA210A" w:rsidR="00EE19AE" w:rsidRPr="00EE19AE" w:rsidRDefault="00EE19AE" w:rsidP="00EE19AE">
      <w:pPr>
        <w:pStyle w:val="Heading1"/>
      </w:pPr>
      <w:r w:rsidRPr="00EE19AE">
        <w:t>A tantárgy tematikája</w:t>
      </w:r>
    </w:p>
    <w:p w14:paraId="720D4E9F" w14:textId="483DF3FC" w:rsidR="00B26209" w:rsidRDefault="00B26209" w:rsidP="00196436">
      <w:pPr>
        <w:pStyle w:val="Heading2"/>
      </w:pPr>
      <w:r>
        <w:t xml:space="preserve">Az előadás </w:t>
      </w:r>
      <w:commentRangeStart w:id="4"/>
      <w:r>
        <w:t>tematikája</w:t>
      </w:r>
      <w:commentRangeEnd w:id="4"/>
      <w:r w:rsidR="004431A9">
        <w:rPr>
          <w:rStyle w:val="CommentReference"/>
          <w:rFonts w:asciiTheme="minorHAnsi" w:eastAsiaTheme="minorHAnsi" w:hAnsiTheme="minorHAnsi" w:cstheme="minorHAnsi"/>
          <w:b w:val="0"/>
          <w:i w:val="0"/>
        </w:rPr>
        <w:commentReference w:id="4"/>
      </w:r>
    </w:p>
    <w:p w14:paraId="71B7C15C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Geometriai alapfogalmak, ábrázolási módszerek. Monge-féle ábrázolás alapjai. Új képsíkok bevezetése, alkalmazása</w:t>
      </w:r>
    </w:p>
    <w:p w14:paraId="3181DD09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Illeszkedési, összekötési és metszési feladatok. Transzverzális szerkesztések. Árnyékszerkesztés: ön- és vetett árnyék</w:t>
      </w:r>
    </w:p>
    <w:p w14:paraId="5E096A6D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Síkalapú testek ábrázolása, síkmetszete, affinitás és kollineáció</w:t>
      </w:r>
    </w:p>
    <w:p w14:paraId="2A44AE5E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Síkalapú testek döfése egyenessel, áthatásuk</w:t>
      </w:r>
    </w:p>
    <w:p w14:paraId="27E20CAA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Méretes feladatok, merőlegesség. Sík leforgatása, affinitás</w:t>
      </w:r>
    </w:p>
    <w:p w14:paraId="260C984C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Szabályos testek ábrázolása</w:t>
      </w:r>
    </w:p>
    <w:p w14:paraId="4C3B5A79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Axonometrikus ábrázolás</w:t>
      </w:r>
    </w:p>
    <w:p w14:paraId="1C0ABD02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Merőleges és ferde axonometria</w:t>
      </w:r>
    </w:p>
    <w:p w14:paraId="6301C287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Perspektív ábrázolás, alapszerkesztések</w:t>
      </w:r>
    </w:p>
    <w:p w14:paraId="559095D9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Álló és dőlt képsíkú perspektíva</w:t>
      </w:r>
    </w:p>
    <w:p w14:paraId="26D199BF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Kör ábrázolása két képsíkon, kör affin képe</w:t>
      </w:r>
    </w:p>
    <w:p w14:paraId="1B6E8474" w14:textId="52040E26" w:rsidR="000544E9" w:rsidRPr="006F2C6E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Kör ábrázolása axonometriában, perspektívában</w:t>
      </w:r>
    </w:p>
    <w:p w14:paraId="4669F074" w14:textId="092B2B5E" w:rsidR="00196436" w:rsidRDefault="00196436" w:rsidP="00196436">
      <w:pPr>
        <w:pStyle w:val="Heading2"/>
      </w:pPr>
      <w:r>
        <w:t>A</w:t>
      </w:r>
      <w:r w:rsidR="00B26209">
        <w:t xml:space="preserve"> gyakorlat</w:t>
      </w:r>
      <w:r>
        <w:t xml:space="preserve"> tematikája</w:t>
      </w:r>
    </w:p>
    <w:p w14:paraId="1D284D5F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Geometriai alapfogalmak, ábrázolási módszerek. Monge-féle ábrázolás alapjai. Új képsíkok bevezetése, alkalmazása</w:t>
      </w:r>
    </w:p>
    <w:p w14:paraId="2E2CEF95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Illeszkedési, összekötési és metszési feladatok. Transzverzális szerkesztések. Árnyékszerkesztés: ön- és vetett árnyék</w:t>
      </w:r>
    </w:p>
    <w:p w14:paraId="0CEFF834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Síkalapú testek ábrázolása, síkmetszete, affinitás és kollineáció</w:t>
      </w:r>
    </w:p>
    <w:p w14:paraId="6D11AAE5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Síkalapú testek döfése egyenessel, áthatásuk</w:t>
      </w:r>
    </w:p>
    <w:p w14:paraId="59D60262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Méretes feladatok, merőlegesség. Sík leforgatása, affinitás</w:t>
      </w:r>
    </w:p>
    <w:p w14:paraId="022658B9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Szabályos testek ábrázolása</w:t>
      </w:r>
    </w:p>
    <w:p w14:paraId="142672FF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Axonometrikus ábrázolás</w:t>
      </w:r>
    </w:p>
    <w:p w14:paraId="2216668D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Merőleges és ferde axonometria</w:t>
      </w:r>
    </w:p>
    <w:p w14:paraId="5068E565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Perspektív ábrázolás, alapszerkesztések</w:t>
      </w:r>
    </w:p>
    <w:p w14:paraId="63353A0B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Álló és dőlt képsíkú perspektíva</w:t>
      </w:r>
    </w:p>
    <w:p w14:paraId="0C00967C" w14:textId="77777777" w:rsidR="00F263FB" w:rsidRPr="00F263FB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Kör ábrázolása két képsíkon, kör affin képe</w:t>
      </w:r>
    </w:p>
    <w:p w14:paraId="05B33F6B" w14:textId="0D99C866" w:rsidR="00970C54" w:rsidRPr="000544E9" w:rsidRDefault="00F263FB" w:rsidP="00F263FB">
      <w:pPr>
        <w:pStyle w:val="ListParagraph"/>
        <w:numPr>
          <w:ilvl w:val="0"/>
          <w:numId w:val="41"/>
        </w:numPr>
        <w:rPr>
          <w:color w:val="FF0000"/>
        </w:rPr>
      </w:pPr>
      <w:r w:rsidRPr="00F263FB">
        <w:rPr>
          <w:color w:val="FF0000"/>
        </w:rPr>
        <w:t>Kör ábrázolása axonometriában, perspektívában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t xml:space="preserve">TantárgyKövetelmények </w:t>
      </w:r>
    </w:p>
    <w:p w14:paraId="53D42063" w14:textId="77777777" w:rsidR="003601CF" w:rsidRPr="00EE19AE" w:rsidRDefault="00D367E0" w:rsidP="00816956">
      <w:pPr>
        <w:pStyle w:val="Heading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Heading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Heading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Heading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Heading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Heading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12E6D659" w14:textId="77777777" w:rsidR="00261FF6" w:rsidRPr="00EE19AE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 90 perc;</w:t>
          </w:r>
        </w:p>
        <w:p w14:paraId="3CB9DE83" w14:textId="77777777" w:rsidR="00EC509A" w:rsidRPr="00EE19AE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rajzfeladat): a tantárgy tudás, képesség, attitűd, valamint önállóság és felelősség típusú kompetenciaelemeinek komplex értékelési módja, melynek megjelenési formája az egyénileg készített rajzfeladat; annak tartalmát, követelményeit, beadási határidejét, értékelési módját az előadó és az évfolyamfelelős együttesen határozzák meg.</w:t>
          </w:r>
        </w:p>
        <w:p w14:paraId="419A1AB0" w14:textId="77777777" w:rsidR="00261FF6" w:rsidRPr="00EE19AE" w:rsidRDefault="00B348C7" w:rsidP="00EC509A">
          <w:pPr>
            <w:pStyle w:val="Heading3"/>
            <w:rPr>
              <w:i/>
            </w:rPr>
          </w:pPr>
          <w:r w:rsidRPr="00EE19AE">
            <w:rPr>
              <w:i/>
            </w:rPr>
            <w:t>V</w:t>
          </w:r>
          <w:r w:rsidR="00EC509A" w:rsidRPr="00EE19AE">
            <w:rPr>
              <w:i/>
            </w:rPr>
            <w:t>izsgaidőszakban végzett teljesítményértékelések:</w:t>
          </w:r>
        </w:p>
        <w:p w14:paraId="4FFE9645" w14:textId="77777777" w:rsidR="00686448" w:rsidRPr="00EE19AE" w:rsidRDefault="00447B09" w:rsidP="007661C8">
          <w:pPr>
            <w:pStyle w:val="Heading4"/>
            <w:jc w:val="both"/>
          </w:pPr>
          <w:r w:rsidRPr="00EE19AE">
            <w:rPr>
              <w:i/>
            </w:rPr>
            <w:t>Ö</w:t>
          </w:r>
          <w:r w:rsidR="00686448" w:rsidRPr="00EE19AE">
            <w:rPr>
              <w:i/>
            </w:rPr>
            <w:t>sszegző tanulmányi teljesítményértékelés első része</w:t>
          </w:r>
          <w:r w:rsidR="00686448" w:rsidRPr="00EE19AE">
            <w:t xml:space="preserve"> (a továbbiakban írásbeli 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14:paraId="74D7C814" w14:textId="77777777" w:rsidR="00261FF6" w:rsidRPr="00EE19AE" w:rsidRDefault="00447B09" w:rsidP="007661C8">
          <w:pPr>
            <w:pStyle w:val="Heading4"/>
            <w:jc w:val="both"/>
          </w:pPr>
          <w:r w:rsidRPr="00EE19AE">
            <w:rPr>
              <w:i/>
            </w:rPr>
            <w:t>Ö</w:t>
          </w:r>
          <w:r w:rsidR="00686448" w:rsidRPr="00EE19AE">
            <w:rPr>
              <w:i/>
            </w:rPr>
            <w:t>sszegző tanulmányi teljesítményértékelés második része</w:t>
          </w:r>
          <w:r w:rsidR="00686448" w:rsidRPr="00EE19AE">
            <w:t xml:space="preserve"> (a továbbiakban szóbeli vizsga): a tantárgy és tudás, képesség típusú kompetenciaelemeinek komplex értékelési módja szóbeli vizsga formájában, amely az elméleti ismereteket kéri számon, valamint a problémamegoldás képességét kisebb gyakorlati feladatokkal méri a vizsgáztatóval történő párbeszéd (felelet) alapján, a felkészülési idő 20 perc, a felelet időtartama 20 perc.</w:t>
          </w:r>
        </w:p>
      </w:sdtContent>
    </w:sdt>
    <w:p w14:paraId="1523A081" w14:textId="77777777" w:rsidR="002505B1" w:rsidRPr="00EE19AE" w:rsidRDefault="00447B09" w:rsidP="00686448">
      <w:pPr>
        <w:pStyle w:val="Heading2"/>
      </w:pPr>
      <w:bookmarkStart w:id="5" w:name="_Ref466272077"/>
      <w:r w:rsidRPr="00EE19AE">
        <w:t>Teljesítményértékelések részaránya a minősítésben</w:t>
      </w:r>
      <w:bookmarkEnd w:id="5"/>
    </w:p>
    <w:sdt>
      <w:sdtPr>
        <w:id w:val="1795019586"/>
        <w:placeholder>
          <w:docPart w:val="2482B3C1FE23401C8CFF2DAE59C20B50"/>
        </w:placeholder>
        <w15:color w:val="C0C0C0"/>
      </w:sdtPr>
      <w:sdtEndPr>
        <w:rPr>
          <w:b/>
          <w:color w:val="FF0000"/>
        </w:rPr>
      </w:sdtEndPr>
      <w:sdtContent>
        <w:p w14:paraId="12D12472" w14:textId="77777777" w:rsidR="0014720E" w:rsidRPr="00EE19AE" w:rsidRDefault="0014720E" w:rsidP="00447B09">
          <w:pPr>
            <w:pStyle w:val="Heading3"/>
          </w:pPr>
          <w:r w:rsidRPr="00EE19AE">
            <w:t>A</w:t>
          </w:r>
          <w:r w:rsidR="008632C4" w:rsidRPr="00EE19AE">
            <w:t>z aláírás megszerzésének</w:t>
          </w:r>
          <w:r w:rsidR="00447B09" w:rsidRPr="00EE19AE">
            <w:t xml:space="preserve"> és a vizsgára bocsátásnak</w:t>
          </w:r>
          <w:r w:rsidR="008632C4" w:rsidRPr="00EE19AE">
            <w:t xml:space="preserve"> feltétele a szorgalmi időszakban végzett teljesítményértékelések mindegyikének legalább 50%-os teljesítése</w:t>
          </w:r>
          <w:r w:rsidRPr="00EE19AE">
            <w:t>.</w:t>
          </w:r>
        </w:p>
        <w:p w14:paraId="7C6FEA00" w14:textId="77777777" w:rsidR="0014720E" w:rsidRPr="00EE19AE" w:rsidRDefault="008632C4" w:rsidP="00447B09">
          <w:pPr>
            <w:pStyle w:val="Heading3"/>
          </w:pPr>
          <w:r w:rsidRPr="00EE19AE">
            <w:t>A</w:t>
          </w:r>
          <w:r w:rsidR="0014720E" w:rsidRPr="00EE19AE">
            <w:t xml:space="preserve"> </w:t>
          </w:r>
          <w:r w:rsidRPr="00EE19AE">
            <w:t xml:space="preserve">szorgalmi időszakban végzett teljesítményértékelések </w:t>
          </w:r>
          <w:r w:rsidR="00447B09" w:rsidRPr="00EE19AE">
            <w:t>részaránya a minősítésben</w:t>
          </w:r>
          <w:r w:rsidRPr="00EE19AE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77777777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77777777" w:rsidR="008632C4" w:rsidRPr="00EE19AE" w:rsidRDefault="008632C4" w:rsidP="008632C4">
                <w:pPr>
                  <w:pStyle w:val="adat"/>
                </w:pPr>
                <w:r w:rsidRPr="00EE19AE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77777777" w:rsidR="008632C4" w:rsidRPr="00EE19AE" w:rsidRDefault="008632C4" w:rsidP="00212C1F">
                <w:pPr>
                  <w:pStyle w:val="adat"/>
                  <w:jc w:val="center"/>
                </w:pPr>
                <w:r w:rsidRPr="00EE19AE">
                  <w:t>40%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7777777" w:rsidR="008632C4" w:rsidRPr="00EE19AE" w:rsidRDefault="008632C4" w:rsidP="00212C1F">
                <w:pPr>
                  <w:pStyle w:val="adat"/>
                </w:pPr>
                <w:r w:rsidRPr="00EE19AE"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77777777" w:rsidR="008632C4" w:rsidRPr="00EE19AE" w:rsidRDefault="008632C4" w:rsidP="00212C1F">
                <w:pPr>
                  <w:pStyle w:val="adat"/>
                  <w:jc w:val="center"/>
                </w:pPr>
                <w:r w:rsidRPr="00EE19AE">
                  <w:t>40%</w:t>
                </w:r>
              </w:p>
            </w:tc>
          </w:tr>
          <w:tr w:rsidR="00A16A8C" w:rsidRPr="00A16A8C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0BE05072" w:rsidR="008632C4" w:rsidRPr="004431A9" w:rsidRDefault="006A4B4E" w:rsidP="00212C1F">
                <w:pPr>
                  <w:pStyle w:val="adat"/>
                </w:pPr>
                <w:r w:rsidRPr="004431A9">
                  <w:t>R</w:t>
                </w:r>
                <w:r w:rsidR="008632C4" w:rsidRPr="004431A9">
                  <w:t>ajzfeladat</w:t>
                </w:r>
                <w:r w:rsidRPr="004431A9">
                  <w:t xml:space="preserve"> (két részből álló)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4C2AA28A" w:rsidR="008632C4" w:rsidRPr="004431A9" w:rsidRDefault="006A4B4E" w:rsidP="00212C1F">
                <w:pPr>
                  <w:pStyle w:val="adat"/>
                  <w:jc w:val="center"/>
                </w:pPr>
                <w:r w:rsidRPr="004431A9">
                  <w:t>2</w:t>
                </w:r>
                <w:r w:rsidR="008632C4" w:rsidRPr="004431A9"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130EF410" w14:textId="77777777" w:rsidR="007E3B82" w:rsidRPr="00EE19AE" w:rsidRDefault="008632C4" w:rsidP="00527F5F">
          <w:pPr>
            <w:pStyle w:val="Heading3"/>
            <w:rPr>
              <w:iCs/>
            </w:rPr>
          </w:pPr>
          <w:r w:rsidRPr="00EE19AE">
            <w:t xml:space="preserve">A vizsga mint összegző tanulmányi teljesítményértékelés </w:t>
          </w:r>
          <w:r w:rsidR="007E3B82" w:rsidRPr="00EE19AE">
            <w:t>mind</w:t>
          </w:r>
          <w:r w:rsidRPr="00EE19AE">
            <w:t>két rész</w:t>
          </w:r>
          <w:r w:rsidR="007E3B82" w:rsidRPr="00EE19AE">
            <w:t>e</w:t>
          </w:r>
          <w:r w:rsidRPr="00EE19AE">
            <w:t xml:space="preserve"> ötfokozatú skálán kerül értékelésre</w:t>
          </w:r>
          <w:r w:rsidR="007E3B82" w:rsidRPr="00EE19AE">
            <w:t>.</w:t>
          </w:r>
        </w:p>
        <w:p w14:paraId="3FB5D437" w14:textId="560C94A5" w:rsidR="0014720E" w:rsidRPr="006A4B4E" w:rsidRDefault="008632C4" w:rsidP="007E3B82">
          <w:pPr>
            <w:pStyle w:val="Heading3"/>
            <w:rPr>
              <w:b/>
              <w:iCs/>
              <w:color w:val="FF0000"/>
            </w:rPr>
          </w:pPr>
          <w:r w:rsidRPr="004431A9">
            <w:rPr>
              <w:iCs/>
            </w:rPr>
            <w:t xml:space="preserve">A </w:t>
          </w:r>
          <w:r w:rsidR="00142A9B" w:rsidRPr="004431A9">
            <w:rPr>
              <w:iCs/>
            </w:rPr>
            <w:t>vizsgajegy</w:t>
          </w:r>
          <w:r w:rsidRPr="004431A9">
            <w:rPr>
              <w:iCs/>
            </w:rPr>
            <w:t xml:space="preserve"> a félév</w:t>
          </w:r>
          <w:r w:rsidR="00AC3574" w:rsidRPr="004431A9">
            <w:rPr>
              <w:iCs/>
            </w:rPr>
            <w:t>közi</w:t>
          </w:r>
          <w:r w:rsidRPr="004431A9">
            <w:rPr>
              <w:iCs/>
            </w:rPr>
            <w:t xml:space="preserve"> </w:t>
          </w:r>
          <w:r w:rsidR="006A4B4E" w:rsidRPr="004431A9">
            <w:rPr>
              <w:iCs/>
            </w:rPr>
            <w:t>részérdemjegy</w:t>
          </w:r>
          <w:r w:rsidRPr="004431A9">
            <w:rPr>
              <w:iCs/>
            </w:rPr>
            <w:t xml:space="preserve"> és a vizsgán megszerzett további érdemjegy átlaga adja. Kétséges esetben a szóbeli felelet képezi a féléves érdemjegyről való döntés alapját.</w:t>
          </w:r>
          <w:r w:rsidR="006A4B4E" w:rsidRPr="004431A9">
            <w:rPr>
              <w:b/>
              <w:iCs/>
            </w:rPr>
            <w:t xml:space="preserve"> </w:t>
          </w:r>
          <w:r w:rsidR="006A4B4E" w:rsidRPr="006A4B4E">
            <w:rPr>
              <w:iCs/>
              <w:color w:val="00B050"/>
            </w:rPr>
            <w:t>(Ezt tudom, hogy korábban átírtuk, de nem találtam meg azt a fájlt.)</w:t>
          </w:r>
        </w:p>
      </w:sdtContent>
    </w:sdt>
    <w:p w14:paraId="3D9B29FB" w14:textId="77777777" w:rsidR="00C9251E" w:rsidRPr="00EE19AE" w:rsidRDefault="007E3B82" w:rsidP="001B7A60">
      <w:pPr>
        <w:pStyle w:val="Heading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r w:rsidRPr="00EE19AE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77777777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77777777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2,5</w:t>
                </w:r>
                <w:r w:rsidR="003968BE" w:rsidRPr="00EE19AE">
                  <w:t xml:space="preserve"> – </w:t>
                </w:r>
                <w:r w:rsidR="00910915" w:rsidRPr="00EE19AE">
                  <w:t>85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r w:rsidRPr="00EE19AE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77777777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r w:rsidRPr="00EE19AE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77777777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r w:rsidRPr="00EE19AE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Heading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7777777" w:rsidR="00A672C2" w:rsidRPr="00EE19AE" w:rsidRDefault="00A672C2" w:rsidP="00A672C2">
          <w:pPr>
            <w:pStyle w:val="Heading3"/>
          </w:pPr>
          <w:r w:rsidRPr="00EE19AE">
            <w:t xml:space="preserve">Az egyes félévközi teljesítményértékelésekhez egyenkénti minimumkövetelmény tartozik, ezért egyenként pótolhatók. </w:t>
          </w:r>
        </w:p>
        <w:p w14:paraId="4D627190" w14:textId="77777777" w:rsidR="00A672C2" w:rsidRPr="00EE19AE" w:rsidRDefault="00A672C2" w:rsidP="00A672C2">
          <w:pPr>
            <w:pStyle w:val="Heading3"/>
          </w:pPr>
          <w:r w:rsidRPr="00EE19AE">
            <w:t xml:space="preserve">Az első zárthelyi dolgozat a félév közben, a második zárthelyi dolgozat a pótlási héten díjmentesen pótolható. A pótlási lehetőségek időpontjai az aktuális félév időbeosztásához és zárthelyi ütemtervéhez igazodnak. A pótlási alkalmakra (továbbiakban pótzárthelyikre) a Neptunon keresztül kell jelentkezni. </w:t>
          </w:r>
        </w:p>
        <w:p w14:paraId="54AB7B3A" w14:textId="77777777" w:rsidR="00A672C2" w:rsidRPr="00EE19AE" w:rsidRDefault="00A672C2" w:rsidP="00A672C2">
          <w:pPr>
            <w:pStyle w:val="Heading3"/>
          </w:pPr>
          <w:r w:rsidRPr="00EE19AE">
            <w:t>A két pótzárthelyi dolgozat egyikének eredménye – a hatályos Tanulmányi- és Vizsgaszabályzatban meghatározott díj megfizetése mellett – javítható. Ezen javítási alkalommal megírható dolgozat a teljes féléves tananyagot kéri számon, céljai a félévközi zárthelyi dolgozatokkal azonosak. A kapott pontszám minden esetben felülírja a korábbi pontszámot.</w:t>
          </w:r>
        </w:p>
        <w:p w14:paraId="51A3442C" w14:textId="188BF01D" w:rsidR="00A672C2" w:rsidRPr="00A16A8C" w:rsidRDefault="00A672C2" w:rsidP="00A672C2">
          <w:pPr>
            <w:pStyle w:val="Heading3"/>
            <w:rPr>
              <w:color w:val="FF0000"/>
            </w:rPr>
          </w:pPr>
          <w:r w:rsidRPr="00A16A8C">
            <w:rPr>
              <w:color w:val="FF0000"/>
            </w:rPr>
            <w:t>A</w:t>
          </w:r>
          <w:r w:rsidR="00706B10">
            <w:rPr>
              <w:color w:val="FF0000"/>
            </w:rPr>
            <w:t xml:space="preserve"> </w:t>
          </w:r>
          <w:r w:rsidRPr="00A16A8C">
            <w:rPr>
              <w:color w:val="FF0000"/>
            </w:rPr>
            <w:t>félévközi rajz</w:t>
          </w:r>
          <w:r w:rsidR="00706B10">
            <w:rPr>
              <w:color w:val="FF0000"/>
            </w:rPr>
            <w:t>feladat első részét</w:t>
          </w:r>
          <w:r w:rsidRPr="00A16A8C">
            <w:rPr>
              <w:color w:val="FF0000"/>
            </w:rPr>
            <w:t xml:space="preserve"> az ütemtervben megadott határidő utáni első gyakorlat végéig, a második </w:t>
          </w:r>
          <w:r w:rsidR="00706B10">
            <w:rPr>
              <w:color w:val="FF0000"/>
            </w:rPr>
            <w:t>részét</w:t>
          </w:r>
          <w:r w:rsidR="004431A9">
            <w:rPr>
              <w:color w:val="FF0000"/>
            </w:rPr>
            <w:t xml:space="preserve"> a pótlási hét</w:t>
          </w:r>
          <w:r w:rsidRPr="00A16A8C">
            <w:rPr>
              <w:color w:val="FF0000"/>
            </w:rPr>
            <w:t xml:space="preserve"> </w:t>
          </w:r>
          <w:r w:rsidR="004431A9">
            <w:rPr>
              <w:color w:val="FF0000"/>
            </w:rPr>
            <w:t>utolsó munkanapján</w:t>
          </w:r>
          <w:r w:rsidRPr="00A16A8C">
            <w:rPr>
              <w:color w:val="FF0000"/>
            </w:rPr>
            <w:t xml:space="preserve"> 12:00-ig lehet pótolni. A határidő után beadott rajzok pontszámát 20%-kal, azaz 2 ponttal csökkentjük.</w:t>
          </w:r>
        </w:p>
        <w:p w14:paraId="7F7B3F98" w14:textId="77777777" w:rsidR="00A672C2" w:rsidRPr="00EE19AE" w:rsidRDefault="00A672C2" w:rsidP="00A672C2">
          <w:pPr>
            <w:pStyle w:val="Heading3"/>
          </w:pPr>
          <w:r w:rsidRPr="00EE19AE">
            <w:t>Az értékelés során el nem fogadott rajzokat a visszaadást követő gyakorlatra újra el kell készíteni és be kell adni. E rajzokat a határidőn túl beadott rajzokhoz hasonlóan értékeljük.</w:t>
          </w:r>
        </w:p>
        <w:p w14:paraId="3643B4D6" w14:textId="169A200F" w:rsidR="002F23CE" w:rsidRPr="00EE19AE" w:rsidRDefault="00A16A8C" w:rsidP="009A34B2">
          <w:pPr>
            <w:pStyle w:val="Heading3"/>
            <w:rPr>
              <w:rFonts w:eastAsiaTheme="minorHAnsi"/>
              <w:iCs/>
            </w:rPr>
          </w:pPr>
          <w:r>
            <w:t>A</w:t>
          </w:r>
          <w:r w:rsidR="00A672C2" w:rsidRPr="00EE19AE">
            <w:t xml:space="preserve"> félévben lehetőség van a rajzfeladatok újbóli elkészítésére javítási célzattal. Az így készített új rajz pontszáma a javítani kívánt rajz pontszámát felülírja. A javításra készített rajz leadására – a hatályos Tanulmányi- és Vizsgaszabályzatban meghatározott díj meg</w:t>
          </w:r>
          <w:r w:rsidR="004431A9">
            <w:t>fizetése mellett – pótlási hét utolsó munkanapján</w:t>
          </w:r>
          <w:r w:rsidR="00A672C2" w:rsidRPr="00EE19AE">
            <w:t xml:space="preserve"> 12:00-ig van lehetősége annak, aki</w:t>
          </w:r>
          <w:r w:rsidR="006A4B4E">
            <w:rPr>
              <w:color w:val="FF0000"/>
            </w:rPr>
            <w:t xml:space="preserve"> ra</w:t>
          </w:r>
          <w:r w:rsidR="00A672C2" w:rsidRPr="00A16A8C">
            <w:rPr>
              <w:color w:val="FF0000"/>
            </w:rPr>
            <w:t>jzfeladatá</w:t>
          </w:r>
          <w:r w:rsidR="006A4B4E">
            <w:rPr>
              <w:color w:val="FF0000"/>
            </w:rPr>
            <w:t>nak legalább az egyik részét</w:t>
          </w:r>
          <w:r w:rsidR="00A672C2" w:rsidRPr="00A16A8C">
            <w:rPr>
              <w:color w:val="FF0000"/>
            </w:rPr>
            <w:t xml:space="preserve"> </w:t>
          </w:r>
          <w:r w:rsidR="00A672C2" w:rsidRPr="00EE19AE">
            <w:t>már elfogadta a gyakorlatvezetője.</w:t>
          </w:r>
        </w:p>
      </w:sdtContent>
    </w:sdt>
    <w:p w14:paraId="5E7D5114" w14:textId="77777777" w:rsidR="001E632A" w:rsidRPr="00EE19AE" w:rsidRDefault="001E632A" w:rsidP="001B7A60">
      <w:pPr>
        <w:pStyle w:val="Heading2"/>
      </w:pPr>
      <w:r w:rsidRPr="00EE19AE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EE19AE" w:rsidRPr="00EE19AE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EE19AE" w:rsidRDefault="00CC694E" w:rsidP="00A3270B">
            <w:pPr>
              <w:pStyle w:val="adatB"/>
            </w:pPr>
            <w:r w:rsidRPr="00EE19AE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EE19AE" w:rsidRDefault="001E4F6A" w:rsidP="00CC694E">
            <w:pPr>
              <w:pStyle w:val="adatB"/>
              <w:jc w:val="center"/>
            </w:pPr>
            <w:r w:rsidRPr="00EE19AE">
              <w:t>ó</w:t>
            </w:r>
            <w:r w:rsidR="00CC694E" w:rsidRPr="00EE19AE">
              <w:t>ra</w:t>
            </w:r>
            <w:r w:rsidRPr="00EE19AE">
              <w:t xml:space="preserve"> </w:t>
            </w:r>
            <w:r w:rsidR="00CC694E" w:rsidRPr="00EE19AE">
              <w:t>/</w:t>
            </w:r>
            <w:r w:rsidRPr="00EE19AE">
              <w:t xml:space="preserve"> </w:t>
            </w:r>
            <w:r w:rsidR="00CC694E" w:rsidRPr="00EE19AE">
              <w:t>félév</w:t>
            </w:r>
          </w:p>
        </w:tc>
      </w:tr>
      <w:tr w:rsidR="00EE19AE" w:rsidRPr="00EE19AE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EE19AE" w:rsidRDefault="00F6675C" w:rsidP="00F6675C">
            <w:pPr>
              <w:pStyle w:val="adat"/>
            </w:pPr>
            <w:r w:rsidRPr="00EE19A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B6912C" w:rsidR="00F6675C" w:rsidRPr="00EE19AE" w:rsidRDefault="008E6E8B" w:rsidP="00F6675C">
            <w:pPr>
              <w:pStyle w:val="adat"/>
              <w:jc w:val="center"/>
            </w:pPr>
            <w:r w:rsidRPr="00AE67CF">
              <w:rPr>
                <w:color w:val="FF0000"/>
              </w:rPr>
              <w:t>1</w:t>
            </w:r>
            <w:r w:rsidR="00AE67CF" w:rsidRPr="00AE67CF">
              <w:rPr>
                <w:color w:val="FF0000"/>
              </w:rPr>
              <w:t>2</w:t>
            </w:r>
            <w:r w:rsidRPr="00AE67CF">
              <w:rPr>
                <w:color w:val="FF0000"/>
              </w:rPr>
              <w:t>×5=6</w:t>
            </w:r>
            <w:r w:rsidR="00AE67CF" w:rsidRPr="00AE67CF">
              <w:rPr>
                <w:color w:val="FF0000"/>
              </w:rPr>
              <w:t>0</w:t>
            </w:r>
          </w:p>
        </w:tc>
      </w:tr>
      <w:tr w:rsidR="00EE19AE" w:rsidRPr="00EE19AE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EE19AE" w:rsidRDefault="00F6675C" w:rsidP="00F6675C">
            <w:pPr>
              <w:pStyle w:val="adat"/>
            </w:pPr>
            <w:r w:rsidRPr="00EE19A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269BAC0F" w:rsidR="00F6675C" w:rsidRPr="00EE19AE" w:rsidRDefault="008E6E8B" w:rsidP="00F6675C">
            <w:pPr>
              <w:pStyle w:val="adat"/>
              <w:jc w:val="center"/>
            </w:pPr>
            <w:r w:rsidRPr="00AE67CF">
              <w:rPr>
                <w:color w:val="FF0000"/>
              </w:rPr>
              <w:t>2x</w:t>
            </w:r>
            <w:r w:rsidR="00AE67CF" w:rsidRPr="00AE67CF">
              <w:rPr>
                <w:color w:val="FF0000"/>
              </w:rPr>
              <w:t>10</w:t>
            </w:r>
            <w:r w:rsidRPr="00AE67CF">
              <w:rPr>
                <w:color w:val="FF0000"/>
              </w:rPr>
              <w:t>=</w:t>
            </w:r>
            <w:r w:rsidR="00AE67CF" w:rsidRPr="00AE67CF">
              <w:rPr>
                <w:color w:val="FF0000"/>
              </w:rPr>
              <w:t>20</w:t>
            </w:r>
          </w:p>
        </w:tc>
      </w:tr>
      <w:tr w:rsidR="00EE19AE" w:rsidRPr="00EE19AE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16C67FD3" w:rsidR="00F6675C" w:rsidRPr="00EE19AE" w:rsidRDefault="00505FC7" w:rsidP="00F6675C">
            <w:pPr>
              <w:pStyle w:val="adat"/>
            </w:pPr>
            <w:r>
              <w:rPr>
                <w:color w:val="FF0000"/>
              </w:rPr>
              <w:t xml:space="preserve">a két részből álló </w:t>
            </w:r>
            <w:r w:rsidR="00F6675C" w:rsidRPr="00AE67CF">
              <w:rPr>
                <w:color w:val="FF0000"/>
              </w:rPr>
              <w:t>rajzfeladat</w:t>
            </w:r>
            <w:r w:rsidR="00F6675C" w:rsidRPr="00EE19AE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09F1A6F9" w:rsidR="00F6675C" w:rsidRPr="00EE19AE" w:rsidRDefault="00630CA9" w:rsidP="00F6675C">
            <w:pPr>
              <w:pStyle w:val="adat"/>
              <w:jc w:val="center"/>
            </w:pPr>
            <w:r>
              <w:rPr>
                <w:color w:val="FF0000"/>
              </w:rPr>
              <w:t>2x20=</w:t>
            </w:r>
            <w:r w:rsidR="008E6E8B" w:rsidRPr="00AE67CF">
              <w:rPr>
                <w:color w:val="FF0000"/>
              </w:rPr>
              <w:t>4</w:t>
            </w:r>
            <w:r w:rsidR="00AE67CF" w:rsidRPr="00AE67CF">
              <w:rPr>
                <w:color w:val="FF0000"/>
              </w:rPr>
              <w:t>0</w:t>
            </w:r>
          </w:p>
        </w:tc>
      </w:tr>
      <w:tr w:rsidR="00EE19AE" w:rsidRPr="00EE19AE" w14:paraId="2D98583B" w14:textId="77777777" w:rsidTr="00A3270B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EE19AE" w:rsidRDefault="00F6675C" w:rsidP="00F6675C">
            <w:pPr>
              <w:pStyle w:val="adat"/>
            </w:pPr>
            <w:r w:rsidRPr="00EE19AE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5B3FFD71" w:rsidR="00F6675C" w:rsidRPr="00EE19AE" w:rsidRDefault="00AE67CF" w:rsidP="00F6675C">
            <w:pPr>
              <w:pStyle w:val="adat"/>
              <w:jc w:val="center"/>
            </w:pPr>
            <w:r>
              <w:rPr>
                <w:color w:val="FF0000"/>
              </w:rPr>
              <w:t>3</w:t>
            </w:r>
            <w:r w:rsidR="008E6E8B" w:rsidRPr="00AE67CF">
              <w:rPr>
                <w:color w:val="FF0000"/>
              </w:rPr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77777777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8E6E8B" w:rsidRPr="00EE19AE">
              <w:t>150</w:t>
            </w:r>
          </w:p>
        </w:tc>
      </w:tr>
    </w:tbl>
    <w:p w14:paraId="266890A9" w14:textId="77777777" w:rsidR="00551B59" w:rsidRPr="00EE19AE" w:rsidRDefault="00551B59" w:rsidP="001B7A60">
      <w:pPr>
        <w:pStyle w:val="Heading2"/>
      </w:pPr>
      <w:r w:rsidRPr="00EE19AE">
        <w:t>Jóváhagyás és érvényesség</w:t>
      </w:r>
    </w:p>
    <w:p w14:paraId="14826E07" w14:textId="1F17CC86" w:rsidR="00CB19D0" w:rsidRPr="00A16A8C" w:rsidRDefault="00CB19D0" w:rsidP="00CB19D0">
      <w:pPr>
        <w:pStyle w:val="adat"/>
        <w:rPr>
          <w:color w:val="FF0000"/>
        </w:rPr>
      </w:pPr>
      <w:r w:rsidRPr="00A16A8C">
        <w:rPr>
          <w:color w:val="FF0000"/>
        </w:rPr>
        <w:t xml:space="preserve">Jóváhagyta az Építészmérnöki Kar Tanácsa, </w:t>
      </w:r>
      <w:r w:rsidR="00150914">
        <w:rPr>
          <w:color w:val="FF0000"/>
        </w:rPr>
        <w:t xml:space="preserve">az </w:t>
      </w:r>
      <w:r w:rsidRPr="00A16A8C">
        <w:rPr>
          <w:color w:val="FF0000"/>
        </w:rPr>
        <w:t xml:space="preserve">érvényesség kezdete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 w:rsidRPr="00A16A8C">
            <w:rPr>
              <w:color w:val="FF0000"/>
            </w:rPr>
            <w:t>2017. szeptember 7.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OBOSZLAI MIhály" w:date="2018-01-05T17:33:00Z" w:initials="SzM">
    <w:p w14:paraId="56B5C47C" w14:textId="77777777" w:rsidR="004431A9" w:rsidRDefault="004431A9">
      <w:pPr>
        <w:pStyle w:val="CommentText"/>
      </w:pPr>
      <w:r>
        <w:rPr>
          <w:rStyle w:val="CommentReference"/>
        </w:rPr>
        <w:annotationRef/>
      </w:r>
      <w:r>
        <w:t>Ha ezek a kódok jók, akkor ez mehet így.</w:t>
      </w:r>
    </w:p>
    <w:p w14:paraId="080E4499" w14:textId="163FAC2E" w:rsidR="004431A9" w:rsidRDefault="004431A9">
      <w:pPr>
        <w:pStyle w:val="CommentText"/>
      </w:pPr>
    </w:p>
  </w:comment>
  <w:comment w:id="2" w:author="SZOBOSZLAI MIhály" w:date="2018-01-05T17:34:00Z" w:initials="SzM">
    <w:p w14:paraId="7ABC9B2C" w14:textId="77777777" w:rsidR="004431A9" w:rsidRDefault="004431A9">
      <w:pPr>
        <w:pStyle w:val="CommentText"/>
      </w:pPr>
      <w:r>
        <w:rPr>
          <w:rStyle w:val="CommentReference"/>
        </w:rPr>
        <w:annotationRef/>
      </w:r>
      <w:r>
        <w:t>A többi tantárgynál is ez van, ez mehet így.</w:t>
      </w:r>
    </w:p>
    <w:p w14:paraId="23BD201A" w14:textId="3099F0C7" w:rsidR="004431A9" w:rsidRDefault="004431A9">
      <w:pPr>
        <w:pStyle w:val="CommentText"/>
      </w:pPr>
    </w:p>
  </w:comment>
  <w:comment w:id="4" w:author="SZOBOSZLAI MIhály" w:date="2018-01-05T17:37:00Z" w:initials="SzM">
    <w:p w14:paraId="0BB65C53" w14:textId="2567F29D" w:rsidR="004431A9" w:rsidRDefault="004431A9">
      <w:pPr>
        <w:pStyle w:val="CommentText"/>
      </w:pPr>
      <w:r>
        <w:rPr>
          <w:rStyle w:val="CommentReference"/>
        </w:rPr>
        <w:annotationRef/>
      </w:r>
      <w:r>
        <w:t>Megnéztem, mehet így.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4499" w15:done="0"/>
  <w15:commentEx w15:paraId="23BD201A" w15:done="0"/>
  <w15:commentEx w15:paraId="0BB65C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EBA0" w14:textId="77777777" w:rsidR="003C2317" w:rsidRDefault="003C2317" w:rsidP="00492416">
      <w:pPr>
        <w:spacing w:after="0"/>
      </w:pPr>
      <w:r>
        <w:separator/>
      </w:r>
    </w:p>
  </w:endnote>
  <w:endnote w:type="continuationSeparator" w:id="0">
    <w:p w14:paraId="47A5D8F4" w14:textId="77777777" w:rsidR="003C2317" w:rsidRDefault="003C231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7F666304" w:rsidR="00492416" w:rsidRPr="00492416" w:rsidRDefault="00492416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431A9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9155C" w14:textId="77777777" w:rsidR="003C2317" w:rsidRDefault="003C2317" w:rsidP="00492416">
      <w:pPr>
        <w:spacing w:after="0"/>
      </w:pPr>
      <w:r>
        <w:separator/>
      </w:r>
    </w:p>
  </w:footnote>
  <w:footnote w:type="continuationSeparator" w:id="0">
    <w:p w14:paraId="7BF0A6F0" w14:textId="77777777" w:rsidR="003C2317" w:rsidRDefault="003C231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5"/>
  </w:num>
  <w:num w:numId="41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BOSZLAI MIhály">
    <w15:presenceInfo w15:providerId="None" w15:userId="SZOBOSZLAI MIhá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44E9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C7717"/>
    <w:rsid w:val="000D01B8"/>
    <w:rsid w:val="000D3FE4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2A9B"/>
    <w:rsid w:val="001448D0"/>
    <w:rsid w:val="0014720E"/>
    <w:rsid w:val="00150914"/>
    <w:rsid w:val="00156F7C"/>
    <w:rsid w:val="00161916"/>
    <w:rsid w:val="00175BAF"/>
    <w:rsid w:val="00196436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13331"/>
    <w:rsid w:val="00217041"/>
    <w:rsid w:val="00217AC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5EC7"/>
    <w:rsid w:val="002719B2"/>
    <w:rsid w:val="00283F0E"/>
    <w:rsid w:val="00291090"/>
    <w:rsid w:val="002921D2"/>
    <w:rsid w:val="00294D9E"/>
    <w:rsid w:val="00295F7A"/>
    <w:rsid w:val="002A4DA1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2317"/>
    <w:rsid w:val="003C4645"/>
    <w:rsid w:val="003C479D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6A1C"/>
    <w:rsid w:val="00437EA0"/>
    <w:rsid w:val="004431A9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66EA"/>
    <w:rsid w:val="004B6796"/>
    <w:rsid w:val="004C0CAC"/>
    <w:rsid w:val="004C2D6E"/>
    <w:rsid w:val="004C59FA"/>
    <w:rsid w:val="004D1B7C"/>
    <w:rsid w:val="004F0A51"/>
    <w:rsid w:val="004F5BF5"/>
    <w:rsid w:val="00502C0B"/>
    <w:rsid w:val="00504216"/>
    <w:rsid w:val="00505FC7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5161"/>
    <w:rsid w:val="005F4563"/>
    <w:rsid w:val="005F5C78"/>
    <w:rsid w:val="006036BC"/>
    <w:rsid w:val="00603D09"/>
    <w:rsid w:val="00613FEB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86448"/>
    <w:rsid w:val="0069108A"/>
    <w:rsid w:val="00693CDB"/>
    <w:rsid w:val="00693D5A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F2C6E"/>
    <w:rsid w:val="006F4FB7"/>
    <w:rsid w:val="006F54E5"/>
    <w:rsid w:val="006F709C"/>
    <w:rsid w:val="006F78AD"/>
    <w:rsid w:val="00705257"/>
    <w:rsid w:val="00706B10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61C8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269E"/>
    <w:rsid w:val="007D21CA"/>
    <w:rsid w:val="007D750B"/>
    <w:rsid w:val="007E3B82"/>
    <w:rsid w:val="007F18C4"/>
    <w:rsid w:val="007F30F5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08D8"/>
    <w:rsid w:val="008B7B2B"/>
    <w:rsid w:val="008C0476"/>
    <w:rsid w:val="008E6E8B"/>
    <w:rsid w:val="008F7DCD"/>
    <w:rsid w:val="00904DF7"/>
    <w:rsid w:val="00906BB1"/>
    <w:rsid w:val="00910915"/>
    <w:rsid w:val="00921CF8"/>
    <w:rsid w:val="009222B8"/>
    <w:rsid w:val="0094506E"/>
    <w:rsid w:val="00945834"/>
    <w:rsid w:val="00956A26"/>
    <w:rsid w:val="0096637E"/>
    <w:rsid w:val="009700C5"/>
    <w:rsid w:val="00970C54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5B20"/>
    <w:rsid w:val="00A06CB9"/>
    <w:rsid w:val="00A10324"/>
    <w:rsid w:val="00A11EF5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E70F2"/>
    <w:rsid w:val="00AF0E89"/>
    <w:rsid w:val="00AF3740"/>
    <w:rsid w:val="00AF4EF7"/>
    <w:rsid w:val="00AF5C64"/>
    <w:rsid w:val="00AF6972"/>
    <w:rsid w:val="00B12DB7"/>
    <w:rsid w:val="00B26209"/>
    <w:rsid w:val="00B2770C"/>
    <w:rsid w:val="00B348C7"/>
    <w:rsid w:val="00B41C3B"/>
    <w:rsid w:val="00B4723B"/>
    <w:rsid w:val="00B53A78"/>
    <w:rsid w:val="00B56D77"/>
    <w:rsid w:val="00B570AD"/>
    <w:rsid w:val="00B60077"/>
    <w:rsid w:val="00B61CE8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72F3"/>
    <w:rsid w:val="00D17631"/>
    <w:rsid w:val="00D20404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511D"/>
    <w:rsid w:val="00DE157A"/>
    <w:rsid w:val="00DE70AE"/>
    <w:rsid w:val="00E00642"/>
    <w:rsid w:val="00E15B77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E19AE"/>
    <w:rsid w:val="00EF257C"/>
    <w:rsid w:val="00EF6BD6"/>
    <w:rsid w:val="00F10260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31EF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9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pab.bme.hu/abrgeo1/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754AC6" w:rsidRDefault="00A1487B" w:rsidP="00A1487B">
          <w:pPr>
            <w:pStyle w:val="AC604AE5E8CE46D18D4E2F87329C4E18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419A4"/>
    <w:rsid w:val="002A10FC"/>
    <w:rsid w:val="0033077A"/>
    <w:rsid w:val="0040545E"/>
    <w:rsid w:val="004432A1"/>
    <w:rsid w:val="004D1D97"/>
    <w:rsid w:val="0062074E"/>
    <w:rsid w:val="006B6D3A"/>
    <w:rsid w:val="006C7FC6"/>
    <w:rsid w:val="0073742A"/>
    <w:rsid w:val="00754AC6"/>
    <w:rsid w:val="00782458"/>
    <w:rsid w:val="007C1FDC"/>
    <w:rsid w:val="00802A49"/>
    <w:rsid w:val="00856078"/>
    <w:rsid w:val="00860DA6"/>
    <w:rsid w:val="008A0B5E"/>
    <w:rsid w:val="0096674B"/>
    <w:rsid w:val="00982473"/>
    <w:rsid w:val="00A1487B"/>
    <w:rsid w:val="00A2697E"/>
    <w:rsid w:val="00A6731A"/>
    <w:rsid w:val="00BE0A3B"/>
    <w:rsid w:val="00EC5953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87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5367-23D8-4793-8400-D215701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1693</Words>
  <Characters>11686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KOVÁCS András Zsolt</cp:lastModifiedBy>
  <cp:revision>11</cp:revision>
  <cp:lastPrinted>2016-04-18T11:21:00Z</cp:lastPrinted>
  <dcterms:created xsi:type="dcterms:W3CDTF">2017-12-30T20:50:00Z</dcterms:created>
  <dcterms:modified xsi:type="dcterms:W3CDTF">2018-05-23T09:51:00Z</dcterms:modified>
</cp:coreProperties>
</file>