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4FBE" w14:textId="77777777" w:rsidR="00EC4930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</w:p>
    <w:tbl>
      <w:tblPr>
        <w:tblStyle w:val="ac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EC4930" w14:paraId="7D374731" w14:textId="77777777">
        <w:tc>
          <w:tcPr>
            <w:tcW w:w="1418" w:type="dxa"/>
          </w:tcPr>
          <w:p w14:paraId="5DDC105A" w14:textId="77777777" w:rsidR="00EC4930" w:rsidRDefault="00F35AA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0B789923" wp14:editId="2C978039">
                  <wp:extent cx="720000" cy="720000"/>
                  <wp:effectExtent l="0" t="0" r="0" b="0"/>
                  <wp:docPr id="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E6C2EED" w14:textId="77777777" w:rsidR="00EC4930" w:rsidRDefault="00F35AAE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775118F4" w14:textId="77777777" w:rsidR="00EC4930" w:rsidRDefault="00F35AAE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4CB31B0F" w14:textId="77777777" w:rsidR="00EC4930" w:rsidRDefault="00F35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0E21FCD2" w14:textId="77777777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48ECCD1F" w14:textId="77777777" w:rsidR="00EC4930" w:rsidRDefault="00F35AAE">
      <w:pPr>
        <w:pStyle w:val="Cmsor1"/>
        <w:numPr>
          <w:ilvl w:val="0"/>
          <w:numId w:val="5"/>
        </w:numPr>
      </w:pPr>
      <w:r>
        <w:t>Alapadatok</w:t>
      </w:r>
    </w:p>
    <w:p w14:paraId="3F85E704" w14:textId="7188D2D7" w:rsidR="00EC4930" w:rsidRDefault="00F35AAE">
      <w:pPr>
        <w:pStyle w:val="Cmsor2"/>
        <w:numPr>
          <w:ilvl w:val="1"/>
          <w:numId w:val="5"/>
        </w:numPr>
      </w:pPr>
      <w:r>
        <w:t>Tantárgy neve (magyarul</w:t>
      </w:r>
      <w:r w:rsidR="7E388FFC">
        <w:t xml:space="preserve">, </w:t>
      </w:r>
      <w:r w:rsidR="7E388FFC" w:rsidRPr="00A63B34">
        <w:t>angolul</w:t>
      </w:r>
      <w:r w:rsidRPr="00A63B34">
        <w:t>)</w:t>
      </w:r>
    </w:p>
    <w:p w14:paraId="0EFC6C9B" w14:textId="6CA652E5" w:rsidR="00EC4930" w:rsidRPr="00A63B34" w:rsidRDefault="00842D45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color w:val="000000" w:themeColor="text1"/>
        </w:rPr>
        <w:t xml:space="preserve">Diplomaelőkészítő specializációs tantárgy </w:t>
      </w:r>
      <w:r>
        <w:rPr>
          <w:rFonts w:ascii="Cambria" w:eastAsia="Cambria" w:hAnsi="Cambria" w:cs="Cambria"/>
          <w:b/>
          <w:bCs/>
        </w:rPr>
        <w:t>–</w:t>
      </w:r>
      <w:r w:rsidR="134DC5AF" w:rsidRPr="00A63B34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Diploma Preparatory </w:t>
      </w:r>
      <w:r w:rsidR="134DC5AF" w:rsidRPr="00A63B34">
        <w:rPr>
          <w:rFonts w:ascii="Cambria" w:eastAsia="Cambria" w:hAnsi="Cambria" w:cs="Cambria"/>
          <w:b/>
          <w:bCs/>
        </w:rPr>
        <w:t xml:space="preserve">Specialization </w:t>
      </w:r>
      <w:r w:rsidR="00A932C5" w:rsidRPr="00A63B34">
        <w:rPr>
          <w:rFonts w:ascii="Cambria" w:eastAsia="Cambria" w:hAnsi="Cambria" w:cs="Cambria"/>
          <w:b/>
          <w:bCs/>
        </w:rPr>
        <w:t>Co</w:t>
      </w:r>
      <w:r>
        <w:rPr>
          <w:rFonts w:ascii="Cambria" w:eastAsia="Cambria" w:hAnsi="Cambria" w:cs="Cambria"/>
          <w:b/>
          <w:bCs/>
        </w:rPr>
        <w:t>urse</w:t>
      </w:r>
    </w:p>
    <w:p w14:paraId="04DF3C38" w14:textId="77777777" w:rsidR="00EC4930" w:rsidRDefault="00F35AAE">
      <w:pPr>
        <w:pStyle w:val="Cmsor2"/>
        <w:numPr>
          <w:ilvl w:val="1"/>
          <w:numId w:val="5"/>
        </w:numPr>
      </w:pPr>
      <w:r>
        <w:t>Azonosító (tantárgykód)</w:t>
      </w:r>
    </w:p>
    <w:p w14:paraId="0315F5E2" w14:textId="724C217F" w:rsidR="00EC4930" w:rsidRPr="002C0C3E" w:rsidRDefault="00A3283A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  <w:color w:val="000000" w:themeColor="text1"/>
        </w:rPr>
      </w:pPr>
      <w:r w:rsidRPr="002C0C3E">
        <w:rPr>
          <w:rFonts w:ascii="Cambria" w:eastAsia="Cambria" w:hAnsi="Cambria" w:cs="Cambria"/>
          <w:b/>
          <w:bCs/>
          <w:color w:val="000000" w:themeColor="text1"/>
          <w:highlight w:val="yellow"/>
        </w:rPr>
        <w:t>BMEE</w:t>
      </w:r>
      <w:r w:rsidRPr="00842D45">
        <w:rPr>
          <w:rFonts w:ascii="Cambria" w:eastAsia="Cambria" w:hAnsi="Cambria" w:cs="Cambria"/>
          <w:b/>
          <w:bCs/>
          <w:color w:val="000000" w:themeColor="text1"/>
          <w:highlight w:val="yellow"/>
        </w:rPr>
        <w:t>P</w:t>
      </w:r>
      <w:r>
        <w:rPr>
          <w:rFonts w:ascii="Cambria" w:eastAsia="Cambria" w:hAnsi="Cambria" w:cs="Cambria"/>
          <w:b/>
          <w:bCs/>
          <w:color w:val="000000" w:themeColor="text1"/>
          <w:highlight w:val="yellow"/>
        </w:rPr>
        <w:t>LA</w:t>
      </w:r>
      <w:r>
        <w:rPr>
          <w:rFonts w:ascii="Cambria" w:eastAsia="Cambria" w:hAnsi="Cambria" w:cs="Cambria"/>
          <w:b/>
          <w:bCs/>
          <w:color w:val="000000" w:themeColor="text1"/>
        </w:rPr>
        <w:t>Q901</w:t>
      </w:r>
    </w:p>
    <w:p w14:paraId="7C8681CA" w14:textId="77777777" w:rsidR="00EC4930" w:rsidRDefault="00F35AAE">
      <w:pPr>
        <w:pStyle w:val="Cmsor2"/>
        <w:numPr>
          <w:ilvl w:val="1"/>
          <w:numId w:val="5"/>
        </w:numPr>
      </w:pPr>
      <w:r>
        <w:t>A tantárgy jellege</w:t>
      </w:r>
    </w:p>
    <w:p w14:paraId="4F2E2669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kontaktórával rendelkező tanegység</w:t>
      </w:r>
    </w:p>
    <w:p w14:paraId="388456A6" w14:textId="77777777" w:rsidR="00EC4930" w:rsidRDefault="00F35AAE">
      <w:pPr>
        <w:pStyle w:val="Cmsor2"/>
        <w:numPr>
          <w:ilvl w:val="1"/>
          <w:numId w:val="5"/>
        </w:numPr>
      </w:pPr>
      <w:r>
        <w:t>Kurzustípusok és óraszámok</w:t>
      </w:r>
    </w:p>
    <w:tbl>
      <w:tblPr>
        <w:tblStyle w:val="ad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EC4930" w14:paraId="0A4E93C1" w14:textId="77777777">
        <w:tc>
          <w:tcPr>
            <w:tcW w:w="3398" w:type="dxa"/>
            <w:vAlign w:val="center"/>
          </w:tcPr>
          <w:p w14:paraId="47FCE33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4BA6793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4C844B6E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jelleg</w:t>
            </w:r>
          </w:p>
        </w:tc>
      </w:tr>
      <w:tr w:rsidR="00EC4930" w14:paraId="03AE7E0D" w14:textId="77777777">
        <w:tc>
          <w:tcPr>
            <w:tcW w:w="3398" w:type="dxa"/>
            <w:vAlign w:val="center"/>
          </w:tcPr>
          <w:p w14:paraId="03870FF6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6F7BF05C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00C0E8C5" w14:textId="77777777" w:rsidR="00EC4930" w:rsidRDefault="00EC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C4930" w14:paraId="15CA6C7B" w14:textId="77777777">
        <w:tc>
          <w:tcPr>
            <w:tcW w:w="3398" w:type="dxa"/>
            <w:vAlign w:val="center"/>
          </w:tcPr>
          <w:p w14:paraId="582659D7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52517D6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3399" w:type="dxa"/>
            <w:vAlign w:val="center"/>
          </w:tcPr>
          <w:p w14:paraId="1B43DEE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önálló</w:t>
            </w:r>
          </w:p>
        </w:tc>
      </w:tr>
      <w:tr w:rsidR="00EC4930" w14:paraId="2ADA2D0A" w14:textId="77777777">
        <w:tc>
          <w:tcPr>
            <w:tcW w:w="3398" w:type="dxa"/>
            <w:vAlign w:val="center"/>
          </w:tcPr>
          <w:p w14:paraId="11B05F2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63E7AE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15FD20A6" w14:textId="77777777" w:rsidR="00EC4930" w:rsidRDefault="00EC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EFE9CF9" w14:textId="77777777" w:rsidR="00EC4930" w:rsidRDefault="00F35AAE">
      <w:pPr>
        <w:pStyle w:val="Cmsor2"/>
        <w:numPr>
          <w:ilvl w:val="1"/>
          <w:numId w:val="5"/>
        </w:numPr>
      </w:pPr>
      <w:r>
        <w:t>Tanulmányi teljesítményértékelés (minőségi értékelés) típusa</w:t>
      </w:r>
    </w:p>
    <w:p w14:paraId="58D8A2BF" w14:textId="6DAE0855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ötfokozatú </w:t>
      </w:r>
      <w:r w:rsidR="00A3283A">
        <w:rPr>
          <w:rFonts w:ascii="Cambria" w:eastAsia="Cambria" w:hAnsi="Cambria" w:cs="Cambria"/>
          <w:color w:val="000000"/>
        </w:rPr>
        <w:t xml:space="preserve">félévközi </w:t>
      </w:r>
      <w:r>
        <w:rPr>
          <w:rFonts w:ascii="Cambria" w:eastAsia="Cambria" w:hAnsi="Cambria" w:cs="Cambria"/>
          <w:color w:val="000000"/>
        </w:rPr>
        <w:t>érdemjegy (</w:t>
      </w:r>
      <w:r w:rsidR="00A3283A">
        <w:rPr>
          <w:rFonts w:ascii="Cambria" w:eastAsia="Cambria" w:hAnsi="Cambria" w:cs="Cambria"/>
          <w:color w:val="000000"/>
        </w:rPr>
        <w:t>f</w:t>
      </w:r>
      <w:r>
        <w:rPr>
          <w:rFonts w:ascii="Cambria" w:eastAsia="Cambria" w:hAnsi="Cambria" w:cs="Cambria"/>
          <w:color w:val="000000"/>
        </w:rPr>
        <w:t>)</w:t>
      </w:r>
    </w:p>
    <w:p w14:paraId="09E84C43" w14:textId="77777777" w:rsidR="00EC4930" w:rsidRDefault="00F35AAE">
      <w:pPr>
        <w:pStyle w:val="Cmsor2"/>
        <w:numPr>
          <w:ilvl w:val="1"/>
          <w:numId w:val="5"/>
        </w:numPr>
      </w:pPr>
      <w:r>
        <w:t>Kreditszám</w:t>
      </w:r>
    </w:p>
    <w:p w14:paraId="2FC255C5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</w:t>
      </w:r>
    </w:p>
    <w:p w14:paraId="4D613F95" w14:textId="77777777" w:rsidR="00EC4930" w:rsidRDefault="00F35AAE">
      <w:pPr>
        <w:pStyle w:val="Cmsor2"/>
        <w:numPr>
          <w:ilvl w:val="1"/>
          <w:numId w:val="5"/>
        </w:numPr>
      </w:pPr>
      <w:r>
        <w:t>Tantárgyfelelős</w:t>
      </w:r>
    </w:p>
    <w:tbl>
      <w:tblPr>
        <w:tblStyle w:val="ae"/>
        <w:tblW w:w="103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21"/>
      </w:tblGrid>
      <w:tr w:rsidR="00EC4930" w14:paraId="7DFC1550" w14:textId="77777777" w:rsidTr="002C0C3E">
        <w:tc>
          <w:tcPr>
            <w:tcW w:w="2410" w:type="dxa"/>
            <w:vAlign w:val="center"/>
          </w:tcPr>
          <w:p w14:paraId="26D108E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3C4E59BC" w14:textId="6980237B" w:rsidR="009729B1" w:rsidRPr="00A63B34" w:rsidRDefault="00845953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Nagy Márton</w:t>
            </w:r>
            <w:r w:rsidR="009729B1" w:rsidRPr="00A63B34">
              <w:rPr>
                <w:rFonts w:ascii="Cambria" w:eastAsia="Cambria" w:hAnsi="Cambria" w:cs="Cambria"/>
                <w:b/>
              </w:rPr>
              <w:t xml:space="preserve"> DLA</w:t>
            </w:r>
          </w:p>
          <w:p w14:paraId="24D54B67" w14:textId="28D9AFBF" w:rsidR="009729B1" w:rsidRPr="00A63B34" w:rsidRDefault="009729B1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</w:rPr>
            </w:pPr>
            <w:r w:rsidRPr="00A63B34">
              <w:rPr>
                <w:rFonts w:ascii="Cambria" w:eastAsia="Cambria" w:hAnsi="Cambria" w:cs="Cambria"/>
              </w:rPr>
              <w:t xml:space="preserve">egyetemi </w:t>
            </w:r>
            <w:r w:rsidR="00845953">
              <w:rPr>
                <w:rFonts w:ascii="Cambria" w:eastAsia="Cambria" w:hAnsi="Cambria" w:cs="Cambria"/>
              </w:rPr>
              <w:t>docens</w:t>
            </w:r>
          </w:p>
          <w:p w14:paraId="25BA7A8C" w14:textId="16CB5ADD" w:rsidR="00EC4930" w:rsidRPr="009729B1" w:rsidRDefault="004C4D17" w:rsidP="0084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</w:rPr>
            </w:pPr>
            <w:hyperlink r:id="rId12" w:history="1">
              <w:r w:rsidR="00845953">
                <w:rPr>
                  <w:rStyle w:val="Hiperhivatkozs"/>
                  <w:rFonts w:ascii="Cambria" w:eastAsia="Cambria" w:hAnsi="Cambria" w:cs="Cambria"/>
                </w:rPr>
                <w:t>nagy.marton</w:t>
              </w:r>
              <w:r w:rsidR="001478A5" w:rsidRPr="004F3945">
                <w:rPr>
                  <w:rStyle w:val="Hiperhivatkozs"/>
                  <w:rFonts w:ascii="Cambria" w:eastAsia="Cambria" w:hAnsi="Cambria" w:cs="Cambria"/>
                </w:rPr>
                <w:t>@epk.bme.hu</w:t>
              </w:r>
            </w:hyperlink>
          </w:p>
        </w:tc>
      </w:tr>
      <w:tr w:rsidR="00EC4930" w14:paraId="16BBE5CC" w14:textId="77777777" w:rsidTr="002C0C3E">
        <w:tc>
          <w:tcPr>
            <w:tcW w:w="2410" w:type="dxa"/>
            <w:vAlign w:val="center"/>
          </w:tcPr>
          <w:p w14:paraId="4ACA90B4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beosztása:</w:t>
            </w:r>
          </w:p>
        </w:tc>
        <w:tc>
          <w:tcPr>
            <w:tcW w:w="7921" w:type="dxa"/>
            <w:vMerge/>
            <w:vAlign w:val="center"/>
          </w:tcPr>
          <w:p w14:paraId="581E1FEF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C4930" w14:paraId="1A56CAA2" w14:textId="77777777" w:rsidTr="002C0C3E">
        <w:tc>
          <w:tcPr>
            <w:tcW w:w="2410" w:type="dxa"/>
            <w:vAlign w:val="center"/>
          </w:tcPr>
          <w:p w14:paraId="416B920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elérhetősége:</w:t>
            </w:r>
          </w:p>
        </w:tc>
        <w:tc>
          <w:tcPr>
            <w:tcW w:w="7921" w:type="dxa"/>
            <w:vMerge/>
            <w:vAlign w:val="center"/>
          </w:tcPr>
          <w:p w14:paraId="56CD3AD4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EA866BF" w14:textId="77777777" w:rsidR="00EC4930" w:rsidRDefault="00F35AAE">
      <w:pPr>
        <w:pStyle w:val="Cmsor2"/>
        <w:numPr>
          <w:ilvl w:val="1"/>
          <w:numId w:val="5"/>
        </w:numPr>
      </w:pPr>
      <w:r>
        <w:t>Tantárgyat gondozó oktatási szervezeti egység</w:t>
      </w:r>
    </w:p>
    <w:p w14:paraId="2546EB0F" w14:textId="7543FDC2" w:rsidR="55CC8AFF" w:rsidRPr="001478A5" w:rsidRDefault="00845953" w:rsidP="001478A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 w:themeColor="text1"/>
        </w:rPr>
        <w:t>Lakóépülettervezési</w:t>
      </w:r>
      <w:r w:rsidR="0B82A89E" w:rsidRPr="55CC8AFF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A63B34" w:rsidRPr="55CC8AFF">
        <w:rPr>
          <w:rFonts w:ascii="Cambria" w:eastAsia="Cambria" w:hAnsi="Cambria" w:cs="Cambria"/>
          <w:b/>
          <w:bCs/>
          <w:color w:val="000000" w:themeColor="text1"/>
        </w:rPr>
        <w:t>Tanszék</w:t>
      </w:r>
    </w:p>
    <w:p w14:paraId="0B168DA2" w14:textId="57F9A95F" w:rsidR="00EC4930" w:rsidRPr="001478A5" w:rsidRDefault="00F35AAE" w:rsidP="002C0C3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color w:val="000000" w:themeColor="text1"/>
        </w:rPr>
      </w:pPr>
      <w:r w:rsidRPr="001478A5">
        <w:rPr>
          <w:color w:val="000000" w:themeColor="text1"/>
        </w:rPr>
        <w:t xml:space="preserve">A tantárgy weblapja </w:t>
      </w:r>
    </w:p>
    <w:p w14:paraId="7B44356C" w14:textId="3E8B3C70" w:rsidR="00EC4930" w:rsidRPr="001478A5" w:rsidRDefault="003B2AFB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 w:themeColor="text1"/>
        </w:rPr>
      </w:pPr>
      <w:r w:rsidRPr="001478A5">
        <w:rPr>
          <w:color w:val="000000" w:themeColor="text1"/>
          <w:highlight w:val="yellow"/>
        </w:rPr>
        <w:t>www.</w:t>
      </w:r>
      <w:r w:rsidR="00845953">
        <w:rPr>
          <w:color w:val="000000" w:themeColor="text1"/>
          <w:highlight w:val="yellow"/>
        </w:rPr>
        <w:t>lako</w:t>
      </w:r>
      <w:r w:rsidR="001478A5" w:rsidRPr="001478A5">
        <w:rPr>
          <w:color w:val="000000" w:themeColor="text1"/>
          <w:highlight w:val="yellow"/>
        </w:rPr>
        <w:t>.</w:t>
      </w:r>
      <w:r w:rsidRPr="001478A5">
        <w:rPr>
          <w:color w:val="000000" w:themeColor="text1"/>
          <w:highlight w:val="yellow"/>
        </w:rPr>
        <w:t>bme.hu</w:t>
      </w:r>
    </w:p>
    <w:p w14:paraId="0D58E07F" w14:textId="63250CC0" w:rsidR="009F132E" w:rsidRDefault="009F132E" w:rsidP="009F132E">
      <w:pPr>
        <w:pStyle w:val="Cmsor2"/>
        <w:numPr>
          <w:ilvl w:val="1"/>
          <w:numId w:val="5"/>
        </w:numPr>
      </w:pPr>
      <w:r>
        <w:t xml:space="preserve">A tantárgy weblapja </w:t>
      </w:r>
    </w:p>
    <w:p w14:paraId="189095F4" w14:textId="3253B130" w:rsidR="009F132E" w:rsidRPr="009F132E" w:rsidRDefault="009F132E" w:rsidP="009F132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color w:val="000000" w:themeColor="text1"/>
        </w:rPr>
      </w:pPr>
      <w:r w:rsidRPr="009F132E">
        <w:rPr>
          <w:color w:val="000000" w:themeColor="text1"/>
        </w:rPr>
        <w:t>www. lako.bme</w:t>
      </w:r>
      <w:r>
        <w:rPr>
          <w:color w:val="000000" w:themeColor="text1"/>
        </w:rPr>
        <w:t>.</w:t>
      </w:r>
      <w:r w:rsidRPr="009F132E">
        <w:rPr>
          <w:color w:val="000000" w:themeColor="text1"/>
        </w:rPr>
        <w:t>hu</w:t>
      </w:r>
    </w:p>
    <w:p w14:paraId="02C26B92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oktatásának nyelve </w:t>
      </w:r>
    </w:p>
    <w:p w14:paraId="77A572EA" w14:textId="18D554DF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magyar</w:t>
      </w:r>
      <w:r w:rsidR="00A63B34">
        <w:rPr>
          <w:rFonts w:ascii="Cambria" w:eastAsia="Cambria" w:hAnsi="Cambria" w:cs="Cambria"/>
          <w:color w:val="000000"/>
        </w:rPr>
        <w:t>, angol</w:t>
      </w:r>
    </w:p>
    <w:p w14:paraId="213661AA" w14:textId="77777777" w:rsidR="00EC4930" w:rsidRDefault="00F35AAE">
      <w:pPr>
        <w:pStyle w:val="Cmsor2"/>
        <w:numPr>
          <w:ilvl w:val="1"/>
          <w:numId w:val="5"/>
        </w:numPr>
      </w:pPr>
      <w:r>
        <w:t>A tantárgy tantervi szerepe, ajánlott féléve</w:t>
      </w:r>
    </w:p>
    <w:p w14:paraId="3E4D7B78" w14:textId="5F0C45D3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Kötelező</w:t>
      </w:r>
      <w:r w:rsidR="00FC0513">
        <w:rPr>
          <w:rFonts w:ascii="Cambria" w:eastAsia="Cambria" w:hAnsi="Cambria" w:cs="Cambria"/>
          <w:color w:val="000000"/>
        </w:rPr>
        <w:t>en választható</w:t>
      </w:r>
      <w:r>
        <w:rPr>
          <w:rFonts w:ascii="Cambria" w:eastAsia="Cambria" w:hAnsi="Cambria" w:cs="Cambria"/>
          <w:color w:val="000000"/>
        </w:rPr>
        <w:t xml:space="preserve"> az alábbi képzéseken:</w:t>
      </w:r>
    </w:p>
    <w:p w14:paraId="651FF89D" w14:textId="101E7C3B" w:rsidR="00340E55" w:rsidRPr="003B2AFB" w:rsidRDefault="00845953" w:rsidP="00A3283A">
      <w:pPr>
        <w:pStyle w:val="Cmsor4"/>
        <w:numPr>
          <w:ilvl w:val="3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3N-M</w:t>
      </w:r>
      <w:r w:rsidR="00FC0513">
        <w:rPr>
          <w:rFonts w:ascii="Cambria" w:eastAsia="Cambria" w:hAnsi="Cambria" w:cs="Cambria"/>
        </w:rPr>
        <w:t>0</w:t>
      </w:r>
      <w:r w:rsidR="00F35AAE" w:rsidRPr="003B2AFB">
        <w:rPr>
          <w:rFonts w:ascii="Cambria" w:eastAsia="Cambria" w:hAnsi="Cambria" w:cs="Cambria"/>
        </w:rPr>
        <w:t xml:space="preserve"> Építészmérnöki nappali osztatlan </w:t>
      </w:r>
      <w:r w:rsidR="00A63B34" w:rsidRPr="003B2AFB">
        <w:rPr>
          <w:rFonts w:ascii="Cambria" w:eastAsia="Cambria" w:hAnsi="Cambria" w:cs="Cambria"/>
        </w:rPr>
        <w:t>mesterképzés építőművészeti specializáció</w:t>
      </w:r>
      <w:r>
        <w:rPr>
          <w:rFonts w:ascii="Cambria" w:eastAsia="Cambria" w:hAnsi="Cambria" w:cs="Cambria"/>
        </w:rPr>
        <w:t xml:space="preserve"> magyar nyelven</w:t>
      </w:r>
      <w:r w:rsidR="00F35AAE" w:rsidRPr="003B2AFB">
        <w:rPr>
          <w:rFonts w:ascii="Cambria" w:eastAsia="Cambria" w:hAnsi="Cambria" w:cs="Cambria"/>
        </w:rPr>
        <w:t xml:space="preserve"> </w:t>
      </w:r>
      <w:r w:rsidR="003B2AFB" w:rsidRPr="003B2AFB">
        <w:rPr>
          <w:rFonts w:ascii="Cambria" w:eastAsia="Cambria" w:hAnsi="Cambria" w:cs="Cambria"/>
        </w:rPr>
        <w:t>9</w:t>
      </w:r>
      <w:r w:rsidR="00F35AAE" w:rsidRPr="003B2AFB">
        <w:rPr>
          <w:rFonts w:ascii="Cambria" w:eastAsia="Cambria" w:hAnsi="Cambria" w:cs="Cambria"/>
        </w:rPr>
        <w:t>. félév</w:t>
      </w:r>
      <w:r w:rsidR="004B4EA3" w:rsidRPr="003B2AFB">
        <w:rPr>
          <w:rFonts w:ascii="Cambria" w:eastAsia="Cambria" w:hAnsi="Cambria" w:cs="Cambria"/>
        </w:rPr>
        <w:t xml:space="preserve"> </w:t>
      </w:r>
      <w:bookmarkStart w:id="0" w:name="_heading=h.gjdgxs" w:colFirst="0" w:colLast="0"/>
      <w:bookmarkEnd w:id="0"/>
    </w:p>
    <w:p w14:paraId="1D374B43" w14:textId="3315AC3D" w:rsidR="00C560B2" w:rsidRPr="00340E55" w:rsidRDefault="00845953" w:rsidP="00A3283A">
      <w:pPr>
        <w:pStyle w:val="Cmsor4"/>
        <w:numPr>
          <w:ilvl w:val="3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3NAM0</w:t>
      </w:r>
      <w:r w:rsidR="00C560B2" w:rsidRPr="00340E55">
        <w:rPr>
          <w:rFonts w:ascii="Cambria" w:eastAsia="Cambria" w:hAnsi="Cambria" w:cs="Cambria"/>
        </w:rPr>
        <w:t xml:space="preserve"> Építészmérnöki nappali osztatlan mesterképzés angol nyelven</w:t>
      </w:r>
      <w:r w:rsidR="00C560B2" w:rsidRPr="00340E55">
        <w:rPr>
          <w:rFonts w:ascii="Times New Roman" w:eastAsia="Cambria" w:hAnsi="Times New Roman" w:cs="Times New Roman"/>
        </w:rPr>
        <w:t>●</w:t>
      </w:r>
      <w:r w:rsidR="00C560B2" w:rsidRPr="00340E55">
        <w:rPr>
          <w:rFonts w:ascii="Cambria" w:eastAsia="Cambria" w:hAnsi="Cambria" w:cs="Cambria"/>
        </w:rPr>
        <w:t xml:space="preserve"> </w:t>
      </w:r>
      <w:r w:rsidR="003B2AFB">
        <w:rPr>
          <w:rFonts w:ascii="Cambria" w:eastAsia="Cambria" w:hAnsi="Cambria" w:cs="Cambria"/>
        </w:rPr>
        <w:t>9</w:t>
      </w:r>
      <w:r w:rsidR="00C560B2" w:rsidRPr="00340E55">
        <w:rPr>
          <w:rFonts w:ascii="Cambria" w:eastAsia="Cambria" w:hAnsi="Cambria" w:cs="Cambria"/>
        </w:rPr>
        <w:t>. félév</w:t>
      </w:r>
    </w:p>
    <w:p w14:paraId="5EB33D68" w14:textId="77777777" w:rsidR="00EC4930" w:rsidRDefault="00F35AAE">
      <w:pPr>
        <w:pStyle w:val="Cmsor2"/>
        <w:numPr>
          <w:ilvl w:val="1"/>
          <w:numId w:val="5"/>
        </w:numPr>
      </w:pPr>
      <w:r>
        <w:t>Közvetlen előkövetelmények</w:t>
      </w:r>
    </w:p>
    <w:p w14:paraId="1D47AC8E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Erős</w:t>
      </w:r>
      <w:r w:rsidR="009729B1" w:rsidRPr="42FCE642">
        <w:rPr>
          <w:rFonts w:ascii="Cambria" w:eastAsia="Cambria" w:hAnsi="Cambria" w:cs="Cambria"/>
        </w:rPr>
        <w:t xml:space="preserve"> </w:t>
      </w:r>
      <w:r w:rsidRPr="42FCE642">
        <w:rPr>
          <w:rFonts w:ascii="Cambria" w:eastAsia="Cambria" w:hAnsi="Cambria" w:cs="Cambria"/>
        </w:rPr>
        <w:t>előkövetelmény:</w:t>
      </w:r>
    </w:p>
    <w:p w14:paraId="46BBBA36" w14:textId="6AA05E31" w:rsidR="61C2B042" w:rsidRDefault="003B2AFB" w:rsidP="004C4D17">
      <w:pPr>
        <w:pStyle w:val="Cmsor4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Komplex tervezés</w:t>
      </w:r>
      <w:r w:rsidR="61C2B042" w:rsidRPr="42FCE642">
        <w:rPr>
          <w:rFonts w:ascii="Cambria" w:eastAsia="Cambria" w:hAnsi="Cambria" w:cs="Cambria"/>
        </w:rPr>
        <w:t xml:space="preserve"> 1</w:t>
      </w:r>
      <w:r w:rsidR="00A86C3C">
        <w:rPr>
          <w:rFonts w:ascii="Cambria" w:eastAsia="Cambria" w:hAnsi="Cambria" w:cs="Cambria"/>
        </w:rPr>
        <w:t xml:space="preserve"> </w:t>
      </w:r>
      <w:r w:rsidR="004C4D17">
        <w:rPr>
          <w:rFonts w:ascii="Cambria" w:eastAsia="Cambria" w:hAnsi="Cambria" w:cs="Cambria"/>
        </w:rPr>
        <w:t>(</w:t>
      </w:r>
      <w:r w:rsidR="00A86C3C">
        <w:rPr>
          <w:rFonts w:ascii="Cambria" w:eastAsia="Cambria" w:hAnsi="Cambria" w:cs="Cambria"/>
        </w:rPr>
        <w:t>BMEEP</w:t>
      </w:r>
      <w:r w:rsidR="004C4D17">
        <w:rPr>
          <w:rFonts w:ascii="Cambria" w:eastAsia="Cambria" w:hAnsi="Cambria" w:cs="Cambria"/>
        </w:rPr>
        <w:t>__S</w:t>
      </w:r>
      <w:r w:rsidR="00A86C3C">
        <w:rPr>
          <w:rFonts w:ascii="Cambria" w:eastAsia="Cambria" w:hAnsi="Cambria" w:cs="Cambria"/>
        </w:rPr>
        <w:t>812, BMEEP</w:t>
      </w:r>
      <w:r w:rsidR="004C4D17">
        <w:rPr>
          <w:rFonts w:ascii="Cambria" w:eastAsia="Cambria" w:hAnsi="Cambria" w:cs="Cambria"/>
        </w:rPr>
        <w:t>__T</w:t>
      </w:r>
      <w:r w:rsidR="00A86C3C">
        <w:rPr>
          <w:rFonts w:ascii="Cambria" w:eastAsia="Cambria" w:hAnsi="Cambria" w:cs="Cambria"/>
        </w:rPr>
        <w:t xml:space="preserve">811, </w:t>
      </w:r>
      <w:r w:rsidR="00A86C3C" w:rsidRPr="004C4D17">
        <w:rPr>
          <w:rFonts w:ascii="Cambria" w:eastAsia="Cambria" w:hAnsi="Cambria" w:cs="Cambria"/>
        </w:rPr>
        <w:t>BME</w:t>
      </w:r>
      <w:r w:rsidR="004C4D17">
        <w:rPr>
          <w:rFonts w:ascii="Cambria" w:eastAsia="Cambria" w:hAnsi="Cambria" w:cs="Cambria"/>
        </w:rPr>
        <w:t>EP__Q811)</w:t>
      </w:r>
    </w:p>
    <w:p w14:paraId="250EAFD2" w14:textId="4E129BEC" w:rsidR="004C4D17" w:rsidRDefault="004C4D17" w:rsidP="004C4D17">
      <w:pPr>
        <w:pStyle w:val="Cmsor4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3N-M-ME specializáció választása</w:t>
      </w:r>
    </w:p>
    <w:p w14:paraId="3D83CBA1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Gyenge előkövetelmény:</w:t>
      </w:r>
    </w:p>
    <w:p w14:paraId="0427C4A5" w14:textId="35E4DD21" w:rsidR="00EC4930" w:rsidRPr="003B2AFB" w:rsidRDefault="004C4D17" w:rsidP="00C560B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ajorHAnsi" w:hAnsiTheme="majorHAnsi" w:cs="Segoe UI"/>
          <w:shd w:val="clear" w:color="auto" w:fill="FFFFFF"/>
        </w:rPr>
      </w:pPr>
      <w:r>
        <w:rPr>
          <w:rFonts w:asciiTheme="majorHAnsi" w:hAnsiTheme="majorHAnsi" w:cs="Segoe UI"/>
          <w:iCs/>
          <w:shd w:val="clear" w:color="auto" w:fill="FFFFFF"/>
        </w:rPr>
        <w:t>-</w:t>
      </w:r>
    </w:p>
    <w:p w14:paraId="04AFA9AA" w14:textId="1DA60AAF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Párhuzamos előkövetelmény:</w:t>
      </w:r>
      <w:r w:rsidR="004A5BE1">
        <w:rPr>
          <w:rFonts w:ascii="Cambria" w:eastAsia="Cambria" w:hAnsi="Cambria" w:cs="Cambria"/>
        </w:rPr>
        <w:t xml:space="preserve"> -</w:t>
      </w:r>
    </w:p>
    <w:p w14:paraId="15FCC8DD" w14:textId="3F483BC2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Kizáró feltétel (nem vehető fel a tantárgy, ha korábban teljesítette az alábbi tantárgyak vagy tantárgycsoportok bármelyikét):</w:t>
      </w:r>
      <w:r w:rsidR="004A5BE1">
        <w:rPr>
          <w:rFonts w:ascii="Cambria" w:eastAsia="Cambria" w:hAnsi="Cambria" w:cs="Cambria"/>
        </w:rPr>
        <w:t xml:space="preserve"> ugyanezt a tantárgyat más tanszéken/specializáción</w:t>
      </w:r>
    </w:p>
    <w:p w14:paraId="1DB270FF" w14:textId="77777777" w:rsidR="00EC4930" w:rsidRDefault="00F35AAE" w:rsidP="004C4D17">
      <w:pPr>
        <w:pStyle w:val="Cmsor2"/>
        <w:numPr>
          <w:ilvl w:val="1"/>
          <w:numId w:val="7"/>
        </w:numPr>
        <w:pBdr>
          <w:bottom w:val="single" w:sz="4" w:space="0" w:color="000000"/>
        </w:pBdr>
      </w:pPr>
      <w:r>
        <w:lastRenderedPageBreak/>
        <w:t>A tantárgyleírás érvényessége</w:t>
      </w:r>
    </w:p>
    <w:p w14:paraId="61A5AEA4" w14:textId="78552C46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 w:rsidRPr="002C0C3E">
        <w:rPr>
          <w:rFonts w:ascii="Cambria" w:eastAsia="Cambria" w:hAnsi="Cambria" w:cs="Cambria"/>
          <w:color w:val="000000" w:themeColor="text1"/>
          <w:highlight w:val="yellow"/>
        </w:rPr>
        <w:t xml:space="preserve">Jóváhagyta az Építészmérnöki Kar Tanácsa, érvényesség kezdete </w:t>
      </w:r>
      <w:r w:rsidR="004C4D17">
        <w:rPr>
          <w:rFonts w:ascii="Cambria" w:eastAsia="Cambria" w:hAnsi="Cambria" w:cs="Cambria"/>
          <w:color w:val="000000" w:themeColor="text1"/>
          <w:highlight w:val="yellow"/>
        </w:rPr>
        <w:t>2022. március 30.</w:t>
      </w:r>
    </w:p>
    <w:p w14:paraId="2C29B8C6" w14:textId="77777777" w:rsidR="00EC4930" w:rsidRDefault="00F35AAE" w:rsidP="004C4D17">
      <w:pPr>
        <w:pStyle w:val="Cmsor1"/>
        <w:numPr>
          <w:ilvl w:val="0"/>
          <w:numId w:val="7"/>
        </w:numPr>
      </w:pPr>
      <w:r>
        <w:t xml:space="preserve">Célkitűzések és tanulási eredmények </w:t>
      </w:r>
    </w:p>
    <w:p w14:paraId="30B907F4" w14:textId="06BAB64F" w:rsidR="00F35AAE" w:rsidRDefault="00F35AAE" w:rsidP="004C4D17">
      <w:pPr>
        <w:pStyle w:val="Cmsor2"/>
        <w:numPr>
          <w:ilvl w:val="1"/>
          <w:numId w:val="7"/>
        </w:numPr>
      </w:pPr>
      <w:r>
        <w:t xml:space="preserve">Célkitűzések </w:t>
      </w:r>
    </w:p>
    <w:p w14:paraId="25F294F0" w14:textId="2CC32EF1" w:rsidR="00952AE2" w:rsidRDefault="2F5BBAE4" w:rsidP="00952AE2">
      <w:pPr>
        <w:ind w:left="567"/>
        <w:rPr>
          <w:rFonts w:ascii="Cambria" w:eastAsia="Times New Roman" w:hAnsi="Cambria" w:cs="Times New Roman"/>
          <w:lang w:val="uz-Cyrl-UZ" w:eastAsia="en-GB"/>
        </w:rPr>
      </w:pPr>
      <w:r w:rsidRPr="00CE3945">
        <w:rPr>
          <w:rFonts w:asciiTheme="majorHAnsi" w:eastAsia="Cambria" w:hAnsiTheme="majorHAnsi" w:cs="Cambria"/>
        </w:rPr>
        <w:t xml:space="preserve">A </w:t>
      </w:r>
      <w:r w:rsidR="00CE3945" w:rsidRPr="00CE3945">
        <w:rPr>
          <w:rFonts w:asciiTheme="majorHAnsi" w:eastAsia="Cambria" w:hAnsiTheme="majorHAnsi" w:cs="Cambria"/>
        </w:rPr>
        <w:t>Diplomatervezés tantárgyat megelőző előkészítő kurzus a</w:t>
      </w:r>
      <w:r w:rsidR="002C0C3E" w:rsidRPr="00CE3945">
        <w:rPr>
          <w:rFonts w:asciiTheme="majorHAnsi" w:eastAsia="Cambria" w:hAnsiTheme="majorHAnsi" w:cs="Cambria"/>
        </w:rPr>
        <w:t>z Építőművészeti Specializáción</w:t>
      </w:r>
      <w:r w:rsidR="001B2484" w:rsidRPr="00CE3945">
        <w:rPr>
          <w:rFonts w:asciiTheme="majorHAnsi" w:eastAsia="Cambria" w:hAnsiTheme="majorHAnsi" w:cs="Cambria"/>
        </w:rPr>
        <w:t>.</w:t>
      </w:r>
      <w:r w:rsidR="00CE3945" w:rsidRPr="00CE394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864481985"/>
          <w:placeholder>
            <w:docPart w:val="938174B865C641ABA45BB453FF5DB646"/>
          </w:placeholder>
        </w:sdtPr>
        <w:sdtEndPr/>
        <w:sdtContent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A Komplex tervezés </w:t>
          </w:r>
          <w:r w:rsidR="00CE3945">
            <w:rPr>
              <w:rFonts w:asciiTheme="majorHAnsi" w:eastAsiaTheme="minorHAnsi" w:hAnsiTheme="majorHAnsi"/>
              <w:lang w:eastAsia="en-US"/>
            </w:rPr>
            <w:t>2</w:t>
          </w:r>
          <w:r w:rsidR="001478A5">
            <w:rPr>
              <w:rFonts w:asciiTheme="majorHAnsi" w:eastAsiaTheme="minorHAnsi" w:hAnsiTheme="majorHAnsi"/>
              <w:lang w:eastAsia="en-US"/>
            </w:rPr>
            <w:t>.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 tantárggyal párhuzamosan</w:t>
          </w:r>
          <w:r w:rsidR="00CE3945">
            <w:rPr>
              <w:rFonts w:asciiTheme="majorHAnsi" w:eastAsiaTheme="minorHAnsi" w:hAnsiTheme="majorHAnsi"/>
              <w:lang w:eastAsia="en-US"/>
            </w:rPr>
            <w:t>, vagy a Komplex</w:t>
          </w:r>
          <w:r w:rsidR="00FC0513">
            <w:rPr>
              <w:rFonts w:asciiTheme="majorHAnsi" w:eastAsiaTheme="minorHAnsi" w:hAnsiTheme="majorHAnsi"/>
              <w:lang w:eastAsia="en-US"/>
            </w:rPr>
            <w:t xml:space="preserve"> 1.</w:t>
          </w:r>
          <w:r w:rsidR="00CE3945">
            <w:rPr>
              <w:rFonts w:asciiTheme="majorHAnsi" w:eastAsiaTheme="minorHAnsi" w:hAnsiTheme="majorHAnsi"/>
              <w:lang w:eastAsia="en-US"/>
            </w:rPr>
            <w:t xml:space="preserve"> kurzus elvégzése után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 felvehető gyakorlati tantárgy. A pontos tartalmát és célkitűzését a </w:t>
          </w:r>
          <w:r w:rsidR="00CE3945">
            <w:rPr>
              <w:rFonts w:asciiTheme="majorHAnsi" w:eastAsiaTheme="minorHAnsi" w:hAnsiTheme="majorHAnsi"/>
              <w:lang w:eastAsia="en-US"/>
            </w:rPr>
            <w:t>Diplomatervezésben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 érintett tanszékek </w:t>
          </w:r>
          <w:r w:rsidR="00CE3945">
            <w:rPr>
              <w:rFonts w:asciiTheme="majorHAnsi" w:eastAsiaTheme="minorHAnsi" w:hAnsiTheme="majorHAnsi"/>
              <w:lang w:eastAsia="en-US"/>
            </w:rPr>
            <w:t xml:space="preserve">témavezetői az 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>a</w:t>
          </w:r>
          <w:r w:rsidR="00CE3945">
            <w:rPr>
              <w:rFonts w:asciiTheme="majorHAnsi" w:eastAsiaTheme="minorHAnsi" w:hAnsiTheme="majorHAnsi"/>
              <w:lang w:eastAsia="en-US"/>
            </w:rPr>
            <w:t>dott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 tanszéki karakterhez</w:t>
          </w:r>
          <w:r w:rsidR="00CE3945">
            <w:rPr>
              <w:rFonts w:asciiTheme="majorHAnsi" w:eastAsiaTheme="minorHAnsi" w:hAnsiTheme="majorHAnsi"/>
              <w:lang w:eastAsia="en-US"/>
            </w:rPr>
            <w:t xml:space="preserve"> és a kapcsolódó stúdió tematikájához, továbbá a hallgató által felvetett vagy választott diplomatéma programjához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 igazítva dolgozzák ki. A koncepció szerint a gyakorlat keretében a </w:t>
          </w:r>
          <w:r w:rsidR="00CE3945">
            <w:rPr>
              <w:rFonts w:asciiTheme="majorHAnsi" w:eastAsiaTheme="minorHAnsi" w:hAnsiTheme="majorHAnsi"/>
              <w:lang w:eastAsia="en-US"/>
            </w:rPr>
            <w:t>Diplomamunka előkészítéséhez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 kapcsolódó specifikus, a </w:t>
          </w:r>
          <w:r w:rsidR="00CE3945">
            <w:rPr>
              <w:rFonts w:asciiTheme="majorHAnsi" w:eastAsiaTheme="minorHAnsi" w:hAnsiTheme="majorHAnsi"/>
              <w:lang w:eastAsia="en-US"/>
            </w:rPr>
            <w:t xml:space="preserve">majdani 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tervezési folyamatot segítő, alátámasztó, de önmagában is értelmezhető munkarész készül. A </w:t>
          </w:r>
          <w:r w:rsidR="004A5BE1">
            <w:rPr>
              <w:rFonts w:asciiTheme="majorHAnsi" w:eastAsiaTheme="minorHAnsi" w:hAnsiTheme="majorHAnsi"/>
              <w:lang w:eastAsia="en-US"/>
            </w:rPr>
            <w:t>hallgató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 elmélyülhet a tervezés</w:t>
          </w:r>
          <w:r w:rsidR="004A5BE1">
            <w:rPr>
              <w:rFonts w:asciiTheme="majorHAnsi" w:eastAsiaTheme="minorHAnsi" w:hAnsiTheme="majorHAnsi"/>
              <w:lang w:eastAsia="en-US"/>
            </w:rPr>
            <w:t>i folyamat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 valamely részterületének feltárásán, </w:t>
          </w:r>
          <w:r w:rsidR="00CE3945">
            <w:rPr>
              <w:rFonts w:asciiTheme="majorHAnsi" w:eastAsiaTheme="minorHAnsi" w:hAnsiTheme="majorHAnsi"/>
              <w:lang w:eastAsia="en-US"/>
            </w:rPr>
            <w:t xml:space="preserve">fókuszálhat a tervezési program kidolgozására, 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 xml:space="preserve">ugyanakkor lehet elemző-analizáló jellegű, amely tanulmánnyal, illetve kutatási karakterű, </w:t>
          </w:r>
          <w:r w:rsidR="00CE3945">
            <w:rPr>
              <w:rFonts w:asciiTheme="majorHAnsi" w:eastAsiaTheme="minorHAnsi" w:hAnsiTheme="majorHAnsi"/>
              <w:lang w:eastAsia="en-US"/>
            </w:rPr>
            <w:t xml:space="preserve">adott esetben </w:t>
          </w:r>
          <w:r w:rsidR="00CE3945" w:rsidRPr="00CE3945">
            <w:rPr>
              <w:rFonts w:asciiTheme="majorHAnsi" w:eastAsiaTheme="minorHAnsi" w:hAnsiTheme="majorHAnsi"/>
              <w:lang w:eastAsia="en-US"/>
            </w:rPr>
            <w:t>tudományos igényű dokumentációval zárul</w:t>
          </w:r>
          <w:r w:rsidR="00CE3945">
            <w:rPr>
              <w:rFonts w:asciiTheme="majorHAnsi" w:eastAsiaTheme="minorHAnsi" w:hAnsiTheme="majorHAnsi"/>
              <w:lang w:eastAsia="en-US"/>
            </w:rPr>
            <w:t>.</w:t>
          </w:r>
        </w:sdtContent>
      </w:sdt>
      <w:r w:rsidR="004A5BE1">
        <w:rPr>
          <w:rFonts w:asciiTheme="majorHAnsi" w:hAnsiTheme="majorHAnsi"/>
        </w:rPr>
        <w:t xml:space="preserve"> Kutatási téma </w:t>
      </w:r>
      <w:r w:rsidR="004A5BE1">
        <w:rPr>
          <w:rFonts w:asciiTheme="majorHAnsi" w:eastAsia="Cambria" w:hAnsiTheme="majorHAnsi" w:cs="Cambria"/>
        </w:rPr>
        <w:t xml:space="preserve">lehet a helyszín elemzése és a kortárs, illetve történeti példák kritikai vizsgálata is. A féléves munkaként beadandó és bemutatandó feladat pontos karakterét, tartalmát az első prezentációt követően pontosítja hallgató a témavezetőjével közösen. </w:t>
      </w:r>
      <w:r w:rsidR="00952AE2" w:rsidRPr="00952AE2">
        <w:rPr>
          <w:rFonts w:ascii="Cambria" w:eastAsia="Times New Roman" w:hAnsi="Cambria" w:cs="Times New Roman"/>
          <w:lang w:val="uz-Cyrl-UZ" w:eastAsia="en-GB"/>
        </w:rPr>
        <w:t>A tantárgy konzulense a hallgató által választott majdani diploma témavezető kell legyen.</w:t>
      </w:r>
    </w:p>
    <w:p w14:paraId="21DF49F8" w14:textId="77777777" w:rsidR="00952AE2" w:rsidRPr="00952AE2" w:rsidRDefault="00952AE2" w:rsidP="00952AE2">
      <w:pPr>
        <w:rPr>
          <w:rFonts w:ascii="Cambria" w:eastAsia="Times New Roman" w:hAnsi="Cambria" w:cs="Times New Roman"/>
          <w:lang w:val="uz-Cyrl-UZ" w:eastAsia="en-GB"/>
        </w:rPr>
      </w:pPr>
    </w:p>
    <w:p w14:paraId="7B028A37" w14:textId="77777777" w:rsidR="00EC4930" w:rsidRDefault="00F35AAE" w:rsidP="004C4D17">
      <w:pPr>
        <w:pStyle w:val="Cmsor2"/>
        <w:numPr>
          <w:ilvl w:val="1"/>
          <w:numId w:val="7"/>
        </w:numPr>
      </w:pPr>
      <w:r>
        <w:t xml:space="preserve">Tanulási eredmények </w:t>
      </w:r>
    </w:p>
    <w:p w14:paraId="2B7D4F67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tantárgy sikeres teljesítésével elsajátítható kompetenciák</w:t>
      </w:r>
    </w:p>
    <w:p w14:paraId="015BD9CB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Tudás</w:t>
      </w:r>
    </w:p>
    <w:p w14:paraId="3BBEFD24" w14:textId="09F58881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 tervezési kérdéseken keresztül megismerkedik a hallgató az</w:t>
      </w:r>
      <w:r w:rsidR="00F96789">
        <w:rPr>
          <w:rFonts w:ascii="Cambria" w:eastAsia="Cambria" w:hAnsi="Cambria" w:cs="Cambria"/>
        </w:rPr>
        <w:t xml:space="preserve"> </w:t>
      </w:r>
      <w:r w:rsidRPr="42FCE642">
        <w:rPr>
          <w:rFonts w:ascii="Cambria" w:eastAsia="Cambria" w:hAnsi="Cambria" w:cs="Cambria"/>
        </w:rPr>
        <w:t>építészeti alkotás valódi összetettségével, gondolkodása komplexebbé válik.(KKK I/5)</w:t>
      </w:r>
    </w:p>
    <w:p w14:paraId="290210FE" w14:textId="77777777" w:rsidR="00EC4930" w:rsidRDefault="00F35AAE">
      <w:pPr>
        <w:pStyle w:val="Cmsor4"/>
        <w:ind w:left="1134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összefüggések teljeskörű, mélyebb megértésére törekvés, illetve a tudatos tervezési módszerek / módszertan megismerése kihat a gondolkodásra. Az így szerzett tapasztalat a későbbi tervezések során fokozatosan aktív tudásként hasznosul.(KKK I/5)</w:t>
      </w:r>
    </w:p>
    <w:p w14:paraId="4F52A714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Képesség</w:t>
      </w:r>
    </w:p>
    <w:p w14:paraId="30E09D0F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Összetett, egyszerre több kérdésre fókuszáló gondolkodás gyakorlása.(KKK II/1-6)</w:t>
      </w:r>
    </w:p>
    <w:p w14:paraId="33F6066A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Problémamegoldó és döntési képesség fejlesztése. (KKK II/1-6)</w:t>
      </w:r>
    </w:p>
    <w:p w14:paraId="0060F2AB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Összefüggések, kontextusrészletes vizsgálata, elemző készség fejlesztése.(KKK II/14-15)</w:t>
      </w:r>
    </w:p>
    <w:p w14:paraId="224A3BA7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 gondolkodás fejlesztése, tervezési módszertani ismeretek átadása.(KKK II/1-6)</w:t>
      </w:r>
    </w:p>
    <w:p w14:paraId="14DF2B9F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Koncepció alkotás képességének fejlesztése. (KKK II/14-15)</w:t>
      </w:r>
    </w:p>
    <w:p w14:paraId="50992C3B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 xml:space="preserve">Prezentációs technikák, tervbemutatás gyakorlása. (KKK II/11; 20; 22) </w:t>
      </w:r>
    </w:p>
    <w:p w14:paraId="772AB303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Attitűd</w:t>
      </w:r>
    </w:p>
    <w:p w14:paraId="3C225F05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Együttműködik az ismeretek bővítése során az oktatóval és hallgatótársaival.</w:t>
      </w:r>
    </w:p>
    <w:p w14:paraId="0DA41012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Folyamatos ismeretszerzéssel bővíti tudását, kutatást végez az adott feladattal kapcsolatban.(KKK III/3-5)</w:t>
      </w:r>
    </w:p>
    <w:p w14:paraId="6A09406D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Nyitott a szükséges tudás (elemzések, tervezési és kutatási módszertan, prezentációk, stb.) megismerésére.(KKK III/6)</w:t>
      </w:r>
    </w:p>
    <w:p w14:paraId="7FF99725" w14:textId="77777777" w:rsidR="00EC4930" w:rsidRDefault="00F35AAE">
      <w:pPr>
        <w:pStyle w:val="Cmsor4"/>
        <w:ind w:left="1134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Önállóságra törekszik, de aktívan részt vesz a konzultációkon (KKK III/7-9)</w:t>
      </w:r>
    </w:p>
    <w:p w14:paraId="252868D2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Önállóság és felelősség</w:t>
      </w:r>
    </w:p>
    <w:p w14:paraId="1A49F5DE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Önállóan gondolkodik és elemez, kutat. (KKK IV/1)</w:t>
      </w:r>
    </w:p>
    <w:p w14:paraId="2269F442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Nyitottan fogadja a megalapozott kritikai észrevételeket, gyakorolja a tervbemutatást. (KKK IV/3)</w:t>
      </w:r>
    </w:p>
    <w:p w14:paraId="55CC3AB4" w14:textId="77777777" w:rsidR="00EC4930" w:rsidRDefault="00F35AAE" w:rsidP="004C4D17">
      <w:pPr>
        <w:pStyle w:val="Cmsor4"/>
        <w:numPr>
          <w:ilvl w:val="3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 fellépő problémákhoz való hozzáállását az együttműködés és az önálló munka helyes egyensúlya jellemzi. (KKK IV/1-3)</w:t>
      </w:r>
    </w:p>
    <w:p w14:paraId="16F4E41C" w14:textId="77777777" w:rsidR="00EC4930" w:rsidRDefault="00F35AAE" w:rsidP="004C4D17">
      <w:pPr>
        <w:pStyle w:val="Cmsor4"/>
        <w:numPr>
          <w:ilvl w:val="3"/>
          <w:numId w:val="7"/>
        </w:numPr>
        <w:ind w:left="993" w:firstLine="0"/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Az elkészített munkájáért felelősséget vállal. (KKK IV/4)</w:t>
      </w:r>
    </w:p>
    <w:p w14:paraId="4BDFBC0C" w14:textId="77777777" w:rsidR="00EC4930" w:rsidRDefault="00F35AAE" w:rsidP="004C4D17">
      <w:pPr>
        <w:pStyle w:val="Cmsor2"/>
        <w:numPr>
          <w:ilvl w:val="1"/>
          <w:numId w:val="7"/>
        </w:numPr>
      </w:pPr>
      <w:r>
        <w:t xml:space="preserve">Oktatási módszertan </w:t>
      </w:r>
    </w:p>
    <w:p w14:paraId="613DE2D6" w14:textId="27E0EF26" w:rsidR="00EC4930" w:rsidRPr="00CE3945" w:rsidRDefault="00AD721C" w:rsidP="00AD721C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ajorHAnsi" w:hAnsiTheme="majorHAnsi"/>
        </w:rPr>
      </w:pPr>
      <w:r w:rsidRPr="00CE3945">
        <w:rPr>
          <w:rFonts w:asciiTheme="majorHAnsi" w:hAnsiTheme="majorHAnsi"/>
        </w:rPr>
        <w:t xml:space="preserve">Műtermi </w:t>
      </w:r>
      <w:r w:rsidR="00494C5E" w:rsidRPr="00CE3945">
        <w:rPr>
          <w:rFonts w:asciiTheme="majorHAnsi" w:hAnsiTheme="majorHAnsi"/>
        </w:rPr>
        <w:t>konzultációs</w:t>
      </w:r>
      <w:r w:rsidRPr="00CE3945">
        <w:rPr>
          <w:rFonts w:asciiTheme="majorHAnsi" w:hAnsiTheme="majorHAnsi"/>
        </w:rPr>
        <w:t xml:space="preserve"> gyakorlatok, szemináriumok, nyitó és értékelő előadások. </w:t>
      </w:r>
      <w:r w:rsidR="00494C5E" w:rsidRPr="00CE3945">
        <w:rPr>
          <w:rFonts w:asciiTheme="majorHAnsi" w:hAnsiTheme="majorHAnsi"/>
        </w:rPr>
        <w:t>A választott diplomatémától függően ado</w:t>
      </w:r>
      <w:r w:rsidR="001478A5">
        <w:rPr>
          <w:rFonts w:asciiTheme="majorHAnsi" w:hAnsiTheme="majorHAnsi"/>
        </w:rPr>
        <w:t>t</w:t>
      </w:r>
      <w:r w:rsidR="00494C5E" w:rsidRPr="00CE3945">
        <w:rPr>
          <w:rFonts w:asciiTheme="majorHAnsi" w:hAnsiTheme="majorHAnsi"/>
        </w:rPr>
        <w:t>t esetben c</w:t>
      </w:r>
      <w:r w:rsidRPr="00CE3945">
        <w:rPr>
          <w:rFonts w:asciiTheme="majorHAnsi" w:hAnsiTheme="majorHAnsi"/>
        </w:rPr>
        <w:t>soportmunkában végzett anyaggyűjtés, forrásfeldolgozás, értékelés és tervezési gyakorlat oktatói konzultációval, prezentációval.</w:t>
      </w:r>
      <w:r w:rsidR="00F35AAE" w:rsidRPr="00CE3945">
        <w:rPr>
          <w:rFonts w:asciiTheme="majorHAnsi" w:hAnsiTheme="majorHAnsi"/>
        </w:rPr>
        <w:t xml:space="preserve"> IT eszközök és technikák használata, önállóan készített feladatok</w:t>
      </w:r>
      <w:r w:rsidR="00494C5E" w:rsidRPr="00CE3945">
        <w:rPr>
          <w:rFonts w:asciiTheme="majorHAnsi" w:hAnsiTheme="majorHAnsi"/>
        </w:rPr>
        <w:t>, elmélyült kutatás</w:t>
      </w:r>
      <w:r w:rsidR="00F35AAE" w:rsidRPr="00CE3945">
        <w:rPr>
          <w:rFonts w:asciiTheme="majorHAnsi" w:hAnsiTheme="majorHAnsi"/>
        </w:rPr>
        <w:t>.</w:t>
      </w:r>
    </w:p>
    <w:p w14:paraId="1E341AB7" w14:textId="77777777" w:rsidR="00EC4930" w:rsidRDefault="00F35AAE" w:rsidP="004C4D17">
      <w:pPr>
        <w:pStyle w:val="Cmsor2"/>
        <w:numPr>
          <w:ilvl w:val="1"/>
          <w:numId w:val="7"/>
        </w:numPr>
      </w:pPr>
      <w:r>
        <w:t>Tanulástámogató anyagok</w:t>
      </w:r>
    </w:p>
    <w:p w14:paraId="01879509" w14:textId="6E8BEEB8" w:rsidR="00EC4930" w:rsidRPr="004A5BE1" w:rsidRDefault="00F35AAE" w:rsidP="004C4D17">
      <w:pPr>
        <w:pStyle w:val="Cmsor3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  <w:color w:val="000000"/>
        </w:rPr>
      </w:pPr>
      <w:r w:rsidRPr="004A5BE1">
        <w:rPr>
          <w:rFonts w:ascii="Cambria" w:eastAsia="Cambria" w:hAnsi="Cambria" w:cs="Cambria"/>
        </w:rPr>
        <w:t>Szakirodalo</w:t>
      </w:r>
      <w:r w:rsidR="004A5BE1" w:rsidRPr="004A5BE1">
        <w:rPr>
          <w:rFonts w:ascii="Cambria" w:eastAsia="Cambria" w:hAnsi="Cambria" w:cs="Cambria"/>
        </w:rPr>
        <w:t xml:space="preserve">m: </w:t>
      </w:r>
      <w:r w:rsidR="004A5BE1">
        <w:rPr>
          <w:rFonts w:ascii="Cambria" w:eastAsia="Cambria" w:hAnsi="Cambria" w:cs="Cambria"/>
        </w:rPr>
        <w:t>f</w:t>
      </w:r>
      <w:r w:rsidRPr="004A5BE1">
        <w:rPr>
          <w:rFonts w:ascii="Cambria" w:eastAsia="Cambria" w:hAnsi="Cambria" w:cs="Cambria"/>
          <w:color w:val="000000"/>
        </w:rPr>
        <w:t xml:space="preserve">élévenként változik a </w:t>
      </w:r>
      <w:r w:rsidR="003B2AFB" w:rsidRPr="004A5BE1">
        <w:rPr>
          <w:rFonts w:ascii="Cambria" w:eastAsia="Cambria" w:hAnsi="Cambria" w:cs="Cambria"/>
          <w:color w:val="000000"/>
        </w:rPr>
        <w:t>diplomamunka választott témájának</w:t>
      </w:r>
      <w:r w:rsidRPr="004A5BE1">
        <w:rPr>
          <w:rFonts w:ascii="Cambria" w:eastAsia="Cambria" w:hAnsi="Cambria" w:cs="Cambria"/>
          <w:color w:val="000000"/>
        </w:rPr>
        <w:t xml:space="preserve"> megfelelően</w:t>
      </w:r>
    </w:p>
    <w:p w14:paraId="496D18B1" w14:textId="258A10D5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Jegyzetek</w:t>
      </w:r>
      <w:r w:rsidR="004A5BE1">
        <w:rPr>
          <w:rFonts w:ascii="Cambria" w:eastAsia="Cambria" w:hAnsi="Cambria" w:cs="Cambria"/>
        </w:rPr>
        <w:t>:</w:t>
      </w:r>
      <w:r w:rsidR="004A5BE1" w:rsidRPr="004A5BE1">
        <w:rPr>
          <w:rFonts w:ascii="Cambria" w:eastAsia="Cambria" w:hAnsi="Cambria" w:cs="Cambria"/>
        </w:rPr>
        <w:t xml:space="preserve"> </w:t>
      </w:r>
      <w:r w:rsidR="004A5BE1">
        <w:rPr>
          <w:rFonts w:ascii="Cambria" w:eastAsia="Cambria" w:hAnsi="Cambria" w:cs="Cambria"/>
        </w:rPr>
        <w:t>f</w:t>
      </w:r>
      <w:r w:rsidR="004A5BE1" w:rsidRPr="004A5BE1">
        <w:rPr>
          <w:rFonts w:ascii="Cambria" w:eastAsia="Cambria" w:hAnsi="Cambria" w:cs="Cambria"/>
          <w:color w:val="000000"/>
        </w:rPr>
        <w:t>élévenként változik a diplomamunka választott témájának megfelelően</w:t>
      </w:r>
    </w:p>
    <w:p w14:paraId="60B11499" w14:textId="3D76B3A5" w:rsidR="00EC4930" w:rsidRPr="004A5BE1" w:rsidRDefault="00F35AAE" w:rsidP="004C4D17">
      <w:pPr>
        <w:pStyle w:val="Cmsor3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</w:rPr>
      </w:pPr>
      <w:r w:rsidRPr="004A5BE1">
        <w:rPr>
          <w:rFonts w:ascii="Cambria" w:eastAsia="Cambria" w:hAnsi="Cambria" w:cs="Cambria"/>
        </w:rPr>
        <w:lastRenderedPageBreak/>
        <w:t>Letölthető anyagok</w:t>
      </w:r>
      <w:r w:rsidR="004A5BE1" w:rsidRPr="004A5BE1">
        <w:rPr>
          <w:rFonts w:ascii="Cambria" w:eastAsia="Cambria" w:hAnsi="Cambria" w:cs="Cambria"/>
        </w:rPr>
        <w:t xml:space="preserve">: </w:t>
      </w:r>
      <w:r w:rsidR="2240544B" w:rsidRPr="004A5BE1">
        <w:rPr>
          <w:rFonts w:ascii="Cambria" w:eastAsia="Cambria" w:hAnsi="Cambria" w:cs="Cambria"/>
        </w:rPr>
        <w:t>elektronikus segédanyagok a tárgy honlapján</w:t>
      </w:r>
    </w:p>
    <w:p w14:paraId="1C6D1BA5" w14:textId="3E0DFB23" w:rsidR="00EC4930" w:rsidRDefault="00EC4930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cs="Segoe UI"/>
          <w:color w:val="000000"/>
        </w:rPr>
      </w:pPr>
    </w:p>
    <w:p w14:paraId="0A7C7B09" w14:textId="77777777" w:rsidR="00EC4930" w:rsidRPr="00340E55" w:rsidRDefault="00F35AAE" w:rsidP="004C4D17">
      <w:pPr>
        <w:pStyle w:val="Cmsor1"/>
        <w:numPr>
          <w:ilvl w:val="0"/>
          <w:numId w:val="7"/>
        </w:numPr>
      </w:pPr>
      <w:r w:rsidRPr="00340E55">
        <w:t>Tárgy tematikája</w:t>
      </w:r>
    </w:p>
    <w:p w14:paraId="6488CC27" w14:textId="77777777" w:rsidR="00EC4930" w:rsidRPr="00340E55" w:rsidRDefault="00F35AAE" w:rsidP="004C4D17">
      <w:pPr>
        <w:pStyle w:val="Cmsor2"/>
        <w:numPr>
          <w:ilvl w:val="1"/>
          <w:numId w:val="7"/>
        </w:numPr>
      </w:pPr>
      <w:r w:rsidRPr="00340E55">
        <w:t>Előadások tematikája</w:t>
      </w:r>
    </w:p>
    <w:p w14:paraId="6F0CE3BC" w14:textId="77777777" w:rsidR="00EC4930" w:rsidRPr="00340E55" w:rsidRDefault="00F35AAE">
      <w:pPr>
        <w:ind w:left="567"/>
      </w:pPr>
      <w:r w:rsidRPr="00340E55">
        <w:t>-</w:t>
      </w:r>
    </w:p>
    <w:p w14:paraId="3D5D4AD1" w14:textId="3118D0EC" w:rsidR="00F35AAE" w:rsidRPr="00340E55" w:rsidRDefault="00F35AAE" w:rsidP="004C4D17">
      <w:pPr>
        <w:pStyle w:val="Cmsor2"/>
        <w:numPr>
          <w:ilvl w:val="1"/>
          <w:numId w:val="7"/>
        </w:numPr>
      </w:pPr>
      <w:r w:rsidRPr="00340E55">
        <w:t xml:space="preserve">Gyakorlatok tematikája </w:t>
      </w:r>
    </w:p>
    <w:p w14:paraId="391C15C7" w14:textId="2FF85B4C" w:rsidR="40DA9000" w:rsidRPr="00340E55" w:rsidRDefault="00340E55" w:rsidP="42FCE642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1 -</w:t>
      </w:r>
      <w:r w:rsidR="003B2AFB">
        <w:rPr>
          <w:rFonts w:ascii="Cambria" w:eastAsia="Cambria" w:hAnsi="Cambria" w:cs="Cambria"/>
        </w:rPr>
        <w:t xml:space="preserve"> 3</w:t>
      </w:r>
      <w:r w:rsidR="40DA9000" w:rsidRPr="00340E55">
        <w:rPr>
          <w:rFonts w:ascii="Cambria" w:eastAsia="Cambria" w:hAnsi="Cambria" w:cs="Cambria"/>
        </w:rPr>
        <w:t xml:space="preserve">. hét: </w:t>
      </w:r>
      <w:r w:rsidR="003B2AFB">
        <w:rPr>
          <w:rFonts w:ascii="Cambria" w:eastAsia="Cambria" w:hAnsi="Cambria" w:cs="Cambria"/>
        </w:rPr>
        <w:t>diplomatéma megfogalmazását, kibontását</w:t>
      </w:r>
      <w:r w:rsidR="40DA9000" w:rsidRPr="00340E55">
        <w:rPr>
          <w:rFonts w:ascii="Cambria" w:eastAsia="Cambria" w:hAnsi="Cambria" w:cs="Cambria"/>
        </w:rPr>
        <w:t xml:space="preserve"> </w:t>
      </w:r>
      <w:r w:rsidR="6B1AE270" w:rsidRPr="00340E55">
        <w:rPr>
          <w:rFonts w:ascii="Cambria" w:eastAsia="Cambria" w:hAnsi="Cambria" w:cs="Cambria"/>
        </w:rPr>
        <w:t>támogató inspirációk gyűjtése</w:t>
      </w:r>
      <w:r w:rsidR="003B2AFB">
        <w:rPr>
          <w:rFonts w:ascii="Cambria" w:eastAsia="Cambria" w:hAnsi="Cambria" w:cs="Cambria"/>
        </w:rPr>
        <w:t>, szakirodalom összeállítása</w:t>
      </w:r>
    </w:p>
    <w:p w14:paraId="02890224" w14:textId="138BF60C" w:rsidR="40DA9000" w:rsidRPr="00340E55" w:rsidRDefault="003B2AFB" w:rsidP="42FCE642">
      <w:pPr>
        <w:pStyle w:val="Listaszerbekezds"/>
        <w:numPr>
          <w:ilvl w:val="0"/>
          <w:numId w:val="3"/>
        </w:numPr>
        <w:jc w:val="left"/>
        <w:rPr>
          <w:rFonts w:cs="Quattrocento Sans"/>
        </w:rPr>
      </w:pPr>
      <w:r w:rsidRPr="742CFBFD">
        <w:rPr>
          <w:rFonts w:ascii="Cambria" w:eastAsia="Cambria" w:hAnsi="Cambria" w:cs="Cambria"/>
        </w:rPr>
        <w:t>4 - 6</w:t>
      </w:r>
      <w:r w:rsidR="40DA9000" w:rsidRPr="742CFBFD">
        <w:rPr>
          <w:rFonts w:ascii="Cambria" w:eastAsia="Cambria" w:hAnsi="Cambria" w:cs="Cambria"/>
        </w:rPr>
        <w:t xml:space="preserve">. hét: </w:t>
      </w:r>
      <w:r w:rsidRPr="742CFBFD">
        <w:rPr>
          <w:rFonts w:ascii="Cambria" w:eastAsia="Cambria" w:hAnsi="Cambria" w:cs="Cambria"/>
        </w:rPr>
        <w:t>féléves kutatási téma lehatárolása, absztrakt/tervezési programvázlat beadása, megvitatása, prezentáció</w:t>
      </w:r>
      <w:r w:rsidR="00494C5E" w:rsidRPr="742CFBFD">
        <w:rPr>
          <w:rFonts w:ascii="Cambria" w:eastAsia="Cambria" w:hAnsi="Cambria" w:cs="Cambria"/>
        </w:rPr>
        <w:t xml:space="preserve"> (részteljesítés)</w:t>
      </w:r>
    </w:p>
    <w:p w14:paraId="7FF3FAA2" w14:textId="6D144C40" w:rsidR="3440A12E" w:rsidRDefault="3440A12E" w:rsidP="742CFBFD">
      <w:pPr>
        <w:pStyle w:val="Listaszerbekezds"/>
        <w:numPr>
          <w:ilvl w:val="0"/>
          <w:numId w:val="3"/>
        </w:numPr>
        <w:jc w:val="left"/>
      </w:pPr>
      <w:r w:rsidRPr="742CFBFD">
        <w:rPr>
          <w:rFonts w:ascii="Cambria" w:eastAsia="Cambria" w:hAnsi="Cambria" w:cs="Cambria"/>
        </w:rPr>
        <w:t>7. hét: vázlattervi hét</w:t>
      </w:r>
    </w:p>
    <w:p w14:paraId="405EFA2C" w14:textId="60D9F859" w:rsidR="40DA9000" w:rsidRPr="00340E55" w:rsidRDefault="003B2AFB" w:rsidP="42FCE642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 w:rsidRPr="742CFBFD">
        <w:rPr>
          <w:rFonts w:ascii="Cambria" w:eastAsia="Cambria" w:hAnsi="Cambria" w:cs="Cambria"/>
        </w:rPr>
        <w:t>8</w:t>
      </w:r>
      <w:r w:rsidR="40DA9000" w:rsidRPr="742CFBFD">
        <w:rPr>
          <w:rFonts w:ascii="Cambria" w:eastAsia="Cambria" w:hAnsi="Cambria" w:cs="Cambria"/>
        </w:rPr>
        <w:t xml:space="preserve"> - 1</w:t>
      </w:r>
      <w:r w:rsidR="2947DF2B" w:rsidRPr="742CFBFD">
        <w:rPr>
          <w:rFonts w:ascii="Cambria" w:eastAsia="Cambria" w:hAnsi="Cambria" w:cs="Cambria"/>
        </w:rPr>
        <w:t>2</w:t>
      </w:r>
      <w:r w:rsidR="40DA9000" w:rsidRPr="742CFBFD">
        <w:rPr>
          <w:rFonts w:ascii="Cambria" w:eastAsia="Cambria" w:hAnsi="Cambria" w:cs="Cambria"/>
        </w:rPr>
        <w:t xml:space="preserve">. hét: </w:t>
      </w:r>
      <w:r w:rsidRPr="742CFBFD">
        <w:rPr>
          <w:rFonts w:ascii="Cambria" w:eastAsia="Cambria" w:hAnsi="Cambria" w:cs="Cambria"/>
        </w:rPr>
        <w:t>alátámasztó munkarészek készítése, elmélyült kutatás és konzultáció választott diplomakonzulenssel, prezentáció</w:t>
      </w:r>
    </w:p>
    <w:p w14:paraId="2F98B010" w14:textId="42C7635A" w:rsidR="40DA9000" w:rsidRDefault="40DA9000" w:rsidP="42FCE642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 w:rsidRPr="742CFBFD">
        <w:rPr>
          <w:rFonts w:ascii="Cambria" w:eastAsia="Cambria" w:hAnsi="Cambria" w:cs="Cambria"/>
        </w:rPr>
        <w:t>1</w:t>
      </w:r>
      <w:r w:rsidR="36D8F3F6" w:rsidRPr="742CFBFD">
        <w:rPr>
          <w:rFonts w:ascii="Cambria" w:eastAsia="Cambria" w:hAnsi="Cambria" w:cs="Cambria"/>
        </w:rPr>
        <w:t>3</w:t>
      </w:r>
      <w:r w:rsidRPr="742CFBFD">
        <w:rPr>
          <w:rFonts w:ascii="Cambria" w:eastAsia="Cambria" w:hAnsi="Cambria" w:cs="Cambria"/>
        </w:rPr>
        <w:t>. hét: feldolgozási hét</w:t>
      </w:r>
      <w:r w:rsidR="003B2AFB" w:rsidRPr="742CFBFD">
        <w:rPr>
          <w:rFonts w:ascii="Cambria" w:eastAsia="Cambria" w:hAnsi="Cambria" w:cs="Cambria"/>
        </w:rPr>
        <w:t xml:space="preserve"> – diplomamunkához kapcsolódó szaktanulmány/tervezési program/tervezési koncepció véglegesítése</w:t>
      </w:r>
    </w:p>
    <w:p w14:paraId="4DA2E1B1" w14:textId="77777777" w:rsidR="00494C5E" w:rsidRPr="00494C5E" w:rsidRDefault="00494C5E" w:rsidP="00494C5E">
      <w:pPr>
        <w:pStyle w:val="Listaszerbekezds"/>
        <w:ind w:left="644"/>
        <w:jc w:val="left"/>
        <w:rPr>
          <w:rFonts w:asciiTheme="majorHAnsi" w:eastAsia="Cambria" w:hAnsiTheme="majorHAnsi" w:cs="Cambria"/>
        </w:rPr>
      </w:pPr>
    </w:p>
    <w:p w14:paraId="72412B64" w14:textId="643F83E6" w:rsidR="004A5BE1" w:rsidRPr="00494C5E" w:rsidRDefault="00494C5E" w:rsidP="00A86C3C">
      <w:pPr>
        <w:pStyle w:val="adat"/>
        <w:ind w:left="644"/>
        <w:rPr>
          <w:rFonts w:asciiTheme="majorHAnsi" w:hAnsiTheme="majorHAnsi"/>
        </w:rPr>
      </w:pPr>
      <w:r w:rsidRPr="00494C5E">
        <w:rPr>
          <w:rFonts w:asciiTheme="majorHAnsi" w:eastAsia="Times New Roman" w:hAnsiTheme="majorHAnsi" w:cs="Arial"/>
        </w:rPr>
        <w:t xml:space="preserve">A </w:t>
      </w:r>
      <w:r w:rsidRPr="00494C5E">
        <w:rPr>
          <w:rFonts w:asciiTheme="majorHAnsi" w:hAnsiTheme="majorHAnsi"/>
        </w:rPr>
        <w:t>félév során a hallgatók önálló munkával készítik el a tanulmányt. A félév végén az elkészült tanulmányokat prezentációra alkalmas szerkesztett változatát skype vagy más on-line konferencián ismertetik hallgatók.</w:t>
      </w:r>
    </w:p>
    <w:p w14:paraId="6E497D43" w14:textId="3BCEF38A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</w:t>
      </w:r>
      <w:r w:rsidR="00340E55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</w:t>
      </w:r>
      <w:r w:rsidR="00F96789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Követelmények</w:t>
      </w:r>
    </w:p>
    <w:p w14:paraId="14575739" w14:textId="77777777" w:rsidR="00EC4930" w:rsidRDefault="00F35AAE" w:rsidP="004C4D17">
      <w:pPr>
        <w:pStyle w:val="Cmsor1"/>
        <w:numPr>
          <w:ilvl w:val="0"/>
          <w:numId w:val="7"/>
        </w:numPr>
      </w:pPr>
      <w:r>
        <w:t>A Tanulmányi teljesítmény ellenőrzése ÉS értékelése</w:t>
      </w:r>
    </w:p>
    <w:p w14:paraId="75B9DE20" w14:textId="77777777" w:rsidR="00EC4930" w:rsidRDefault="00F35AAE" w:rsidP="004C4D17">
      <w:pPr>
        <w:pStyle w:val="Cmsor2"/>
        <w:numPr>
          <w:ilvl w:val="1"/>
          <w:numId w:val="7"/>
        </w:numPr>
      </w:pPr>
      <w:r>
        <w:t xml:space="preserve">Általános szabályok </w:t>
      </w:r>
    </w:p>
    <w:p w14:paraId="768B6935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gyakorlaton 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5D50128F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Vitás esetekben a hatályos Tanulmányi- és Vizsgaszabályzat, továbbá a hatályos Etikai Kódex szabályrendszere az irányadó.</w:t>
      </w:r>
    </w:p>
    <w:p w14:paraId="63E4DEF9" w14:textId="77777777" w:rsidR="00EC4930" w:rsidRDefault="00F35AAE" w:rsidP="004C4D17">
      <w:pPr>
        <w:pStyle w:val="Cmsor2"/>
        <w:numPr>
          <w:ilvl w:val="1"/>
          <w:numId w:val="7"/>
        </w:numPr>
      </w:pPr>
      <w:r>
        <w:t>Teljesítményértékelési módszerek</w:t>
      </w:r>
    </w:p>
    <w:p w14:paraId="5E4AED4B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Szorgalmi időszakban végzett teljesítményértékelések:</w:t>
      </w:r>
    </w:p>
    <w:p w14:paraId="7B7E333B" w14:textId="40242060" w:rsidR="00EC4930" w:rsidRDefault="00F35AAE" w:rsidP="004C4D17">
      <w:pPr>
        <w:pStyle w:val="Cmsor4"/>
        <w:numPr>
          <w:ilvl w:val="3"/>
          <w:numId w:val="7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Közös prezentáció és</w:t>
      </w:r>
      <w:r w:rsidR="00494C5E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>értékelés a félév során két alkalommal. A prezentáció nyilvános, az értékelés szóbeli, megfelelt / nem felelt megértékeléssel zárul.</w:t>
      </w:r>
    </w:p>
    <w:p w14:paraId="3380483C" w14:textId="2CC8D7B3" w:rsidR="00EC4930" w:rsidRPr="00A86C3C" w:rsidRDefault="00F35AAE" w:rsidP="004C4D17">
      <w:pPr>
        <w:pStyle w:val="Cmsor4"/>
        <w:numPr>
          <w:ilvl w:val="3"/>
          <w:numId w:val="7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Féléves </w:t>
      </w:r>
      <w:r w:rsidR="00494C5E">
        <w:rPr>
          <w:rFonts w:ascii="Cambria" w:eastAsia="Cambria" w:hAnsi="Cambria" w:cs="Cambria"/>
          <w:i/>
        </w:rPr>
        <w:t>munka</w:t>
      </w:r>
      <w:r>
        <w:rPr>
          <w:rFonts w:ascii="Cambria" w:eastAsia="Cambria" w:hAnsi="Cambria" w:cs="Cambria"/>
          <w:i/>
        </w:rPr>
        <w:t xml:space="preserve"> értékelése 1-5 érdemjeggyel.</w:t>
      </w:r>
    </w:p>
    <w:p w14:paraId="30CA7077" w14:textId="77777777" w:rsidR="00A86C3C" w:rsidRDefault="00A86C3C" w:rsidP="00A86C3C">
      <w:pPr>
        <w:pStyle w:val="adat"/>
        <w:ind w:left="720"/>
        <w:rPr>
          <w:rFonts w:asciiTheme="majorHAnsi" w:hAnsiTheme="majorHAnsi"/>
          <w:b/>
        </w:rPr>
      </w:pPr>
    </w:p>
    <w:p w14:paraId="2903B9D5" w14:textId="77777777" w:rsidR="00A86C3C" w:rsidRPr="00494C5E" w:rsidRDefault="00A86C3C" w:rsidP="00A86C3C">
      <w:pPr>
        <w:pStyle w:val="adat"/>
        <w:ind w:left="720"/>
        <w:rPr>
          <w:rFonts w:asciiTheme="majorHAnsi" w:hAnsiTheme="majorHAnsi"/>
          <w:b/>
        </w:rPr>
      </w:pPr>
      <w:r w:rsidRPr="00494C5E">
        <w:rPr>
          <w:rFonts w:asciiTheme="majorHAnsi" w:hAnsiTheme="majorHAnsi"/>
          <w:b/>
        </w:rPr>
        <w:t>Követelmények:</w:t>
      </w:r>
    </w:p>
    <w:p w14:paraId="0EFCE923" w14:textId="77777777" w:rsidR="00A86C3C" w:rsidRPr="00494C5E" w:rsidRDefault="00A86C3C" w:rsidP="00A86C3C">
      <w:pPr>
        <w:pStyle w:val="adat"/>
        <w:ind w:left="720"/>
        <w:rPr>
          <w:rFonts w:asciiTheme="majorHAnsi" w:hAnsiTheme="majorHAnsi"/>
        </w:rPr>
      </w:pPr>
      <w:r w:rsidRPr="00494C5E">
        <w:rPr>
          <w:rFonts w:asciiTheme="majorHAnsi" w:hAnsiTheme="majorHAnsi"/>
        </w:rPr>
        <w:t xml:space="preserve">a.) </w:t>
      </w:r>
      <w:r>
        <w:rPr>
          <w:rFonts w:asciiTheme="majorHAnsi" w:hAnsiTheme="majorHAnsi"/>
        </w:rPr>
        <w:t>6</w:t>
      </w:r>
      <w:r w:rsidRPr="00494C5E">
        <w:rPr>
          <w:rFonts w:asciiTheme="majorHAnsi" w:hAnsiTheme="majorHAnsi"/>
        </w:rPr>
        <w:t>. hét:</w:t>
      </w:r>
      <w:r>
        <w:rPr>
          <w:rFonts w:asciiTheme="majorHAnsi" w:hAnsiTheme="majorHAnsi"/>
        </w:rPr>
        <w:t xml:space="preserve"> </w:t>
      </w:r>
      <w:r w:rsidRPr="00494C5E">
        <w:rPr>
          <w:rFonts w:asciiTheme="majorHAnsi" w:hAnsiTheme="majorHAnsi"/>
        </w:rPr>
        <w:t>absztrakt beadása konzulensnek és tantárgyfelelősnek (min. 1500 - max. 2000 karakter szóközök nélkül, ábrákkal webes vagy más forrásmegjelöléssel), jóváhagyás a</w:t>
      </w:r>
      <w:r>
        <w:rPr>
          <w:rFonts w:asciiTheme="majorHAnsi" w:hAnsiTheme="majorHAnsi"/>
        </w:rPr>
        <w:t xml:space="preserve"> prezentációt követően</w:t>
      </w:r>
      <w:r w:rsidRPr="00494C5E">
        <w:rPr>
          <w:rFonts w:asciiTheme="majorHAnsi" w:hAnsiTheme="majorHAnsi"/>
        </w:rPr>
        <w:t xml:space="preserve"> (.word/.rtf és .pdf formátumban)</w:t>
      </w:r>
    </w:p>
    <w:p w14:paraId="1788A581" w14:textId="77777777" w:rsidR="00A86C3C" w:rsidRPr="00494C5E" w:rsidRDefault="00A86C3C" w:rsidP="00A86C3C">
      <w:pPr>
        <w:pStyle w:val="adat"/>
        <w:ind w:left="720"/>
        <w:rPr>
          <w:rFonts w:asciiTheme="majorHAnsi" w:hAnsiTheme="majorHAnsi"/>
        </w:rPr>
      </w:pPr>
      <w:r w:rsidRPr="742CFBFD">
        <w:rPr>
          <w:rFonts w:asciiTheme="majorHAnsi" w:hAnsiTheme="majorHAnsi"/>
        </w:rPr>
        <w:t>b.) 12. hét: a kész tanulmány leadása és prezentációja, elvárt terjedelem min. 20.000 karakter (szóközök nélkül) szöveges megfogalmazás + mellékletek, vázlatok, kimutatások (.word/.rtf és .pdf formátumban)</w:t>
      </w:r>
    </w:p>
    <w:p w14:paraId="164B9BBA" w14:textId="77777777" w:rsidR="00A86C3C" w:rsidRDefault="00A86C3C" w:rsidP="00A86C3C">
      <w:pPr>
        <w:pStyle w:val="Cmsor4"/>
        <w:ind w:left="720" w:firstLine="0"/>
        <w:jc w:val="both"/>
        <w:rPr>
          <w:rFonts w:ascii="Cambria" w:eastAsia="Cambria" w:hAnsi="Cambria" w:cs="Cambria"/>
        </w:rPr>
      </w:pPr>
    </w:p>
    <w:p w14:paraId="5B5FEB8E" w14:textId="77777777" w:rsidR="00EC4930" w:rsidRDefault="00F35AAE" w:rsidP="004C4D17">
      <w:pPr>
        <w:pStyle w:val="Cmsor2"/>
        <w:numPr>
          <w:ilvl w:val="1"/>
          <w:numId w:val="7"/>
        </w:numPr>
      </w:pPr>
      <w:bookmarkStart w:id="1" w:name="_heading=h.1fob9te" w:colFirst="0" w:colLast="0"/>
      <w:bookmarkEnd w:id="1"/>
      <w:r>
        <w:t>Teljesítményértékelések részaránya a minősítésben</w:t>
      </w:r>
    </w:p>
    <w:p w14:paraId="09DC848D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félévvégi jegy megszerzésének feltétele a szorgalmi időszakban végzett teljesítményértékelések mindegyikének teljesítése, valamint a féléves terv legalább mindegyik elégséges teljesítése.</w:t>
      </w:r>
    </w:p>
    <w:p w14:paraId="6BD5C027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szorgalmi időszakban végzett teljesítményértékelések részaránya a minősítésben:</w:t>
      </w:r>
    </w:p>
    <w:tbl>
      <w:tblPr>
        <w:tblStyle w:val="af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14:paraId="4DB347FC" w14:textId="77777777">
        <w:tc>
          <w:tcPr>
            <w:tcW w:w="6804" w:type="dxa"/>
            <w:vAlign w:val="center"/>
          </w:tcPr>
          <w:p w14:paraId="02399B7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770D20E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részarány</w:t>
            </w:r>
          </w:p>
        </w:tc>
      </w:tr>
      <w:tr w:rsidR="00EC4930" w14:paraId="2D3DE672" w14:textId="77777777">
        <w:tc>
          <w:tcPr>
            <w:tcW w:w="6804" w:type="dxa"/>
            <w:vAlign w:val="center"/>
          </w:tcPr>
          <w:p w14:paraId="71DD5CD8" w14:textId="61E842B9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1. féléves </w:t>
            </w:r>
            <w:r w:rsidR="00494C5E">
              <w:rPr>
                <w:rFonts w:ascii="Cambria" w:eastAsia="Cambria" w:hAnsi="Cambria" w:cs="Cambria"/>
                <w:color w:val="000000"/>
              </w:rPr>
              <w:t>munka</w:t>
            </w:r>
          </w:p>
        </w:tc>
        <w:tc>
          <w:tcPr>
            <w:tcW w:w="3402" w:type="dxa"/>
            <w:vAlign w:val="center"/>
          </w:tcPr>
          <w:p w14:paraId="543FC38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100%</w:t>
            </w:r>
          </w:p>
        </w:tc>
      </w:tr>
      <w:tr w:rsidR="00EC4930" w14:paraId="68C40D10" w14:textId="77777777">
        <w:tc>
          <w:tcPr>
            <w:tcW w:w="6804" w:type="dxa"/>
            <w:vAlign w:val="center"/>
          </w:tcPr>
          <w:p w14:paraId="3ABE5E4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3434CDB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∑100%</w:t>
            </w:r>
          </w:p>
        </w:tc>
      </w:tr>
    </w:tbl>
    <w:p w14:paraId="44361221" w14:textId="77777777" w:rsidR="00EC4930" w:rsidRDefault="00F35AAE" w:rsidP="004C4D17">
      <w:pPr>
        <w:pStyle w:val="Cmsor3"/>
        <w:numPr>
          <w:ilvl w:val="2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Kétséges esetben a féléves munka minősége képezi a féléves érdemjegyről való döntés alapját.</w:t>
      </w:r>
    </w:p>
    <w:p w14:paraId="6962445E" w14:textId="77777777" w:rsidR="00EC4930" w:rsidRDefault="00F35AAE" w:rsidP="004C4D17">
      <w:pPr>
        <w:pStyle w:val="Cmsor2"/>
        <w:numPr>
          <w:ilvl w:val="1"/>
          <w:numId w:val="7"/>
        </w:numPr>
      </w:pPr>
      <w:r>
        <w:t>Érdemjegy megállapítás</w:t>
      </w:r>
    </w:p>
    <w:tbl>
      <w:tblPr>
        <w:tblStyle w:val="af0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EC4930" w14:paraId="3640A7E0" w14:textId="77777777">
        <w:tc>
          <w:tcPr>
            <w:tcW w:w="3190" w:type="dxa"/>
            <w:vAlign w:val="center"/>
          </w:tcPr>
          <w:p w14:paraId="79E5B5D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Érdemjegy</w:t>
            </w:r>
          </w:p>
        </w:tc>
        <w:tc>
          <w:tcPr>
            <w:tcW w:w="3189" w:type="dxa"/>
            <w:vAlign w:val="center"/>
          </w:tcPr>
          <w:p w14:paraId="7C7D13C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656D897F" w14:textId="27C09297" w:rsidR="00EC4930" w:rsidRDefault="00A8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Érdemjegy</w:t>
            </w:r>
            <w:r w:rsidR="00F35AAE">
              <w:rPr>
                <w:rFonts w:ascii="Cambria" w:eastAsia="Cambria" w:hAnsi="Cambria" w:cs="Cambria"/>
                <w:b/>
                <w:color w:val="000000"/>
              </w:rPr>
              <w:t xml:space="preserve"> *</w:t>
            </w:r>
          </w:p>
        </w:tc>
      </w:tr>
      <w:tr w:rsidR="00EC4930" w14:paraId="0A154F3B" w14:textId="77777777">
        <w:tc>
          <w:tcPr>
            <w:tcW w:w="3190" w:type="dxa"/>
            <w:vAlign w:val="center"/>
          </w:tcPr>
          <w:p w14:paraId="697514F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jeles (5)</w:t>
            </w:r>
          </w:p>
        </w:tc>
        <w:tc>
          <w:tcPr>
            <w:tcW w:w="3189" w:type="dxa"/>
            <w:vAlign w:val="center"/>
          </w:tcPr>
          <w:p w14:paraId="4BB12FD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678590E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&gt;4,75</w:t>
            </w:r>
          </w:p>
        </w:tc>
      </w:tr>
      <w:tr w:rsidR="00EC4930" w14:paraId="10DE5D19" w14:textId="77777777">
        <w:tc>
          <w:tcPr>
            <w:tcW w:w="3190" w:type="dxa"/>
            <w:vAlign w:val="center"/>
          </w:tcPr>
          <w:p w14:paraId="6E8D455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A9788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Very good [B]</w:t>
            </w:r>
          </w:p>
        </w:tc>
        <w:tc>
          <w:tcPr>
            <w:tcW w:w="3827" w:type="dxa"/>
            <w:vAlign w:val="center"/>
          </w:tcPr>
          <w:p w14:paraId="4C81211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4,50-4,75</w:t>
            </w:r>
          </w:p>
        </w:tc>
      </w:tr>
      <w:tr w:rsidR="00EC4930" w14:paraId="16974AD1" w14:textId="77777777">
        <w:tc>
          <w:tcPr>
            <w:tcW w:w="3190" w:type="dxa"/>
            <w:vAlign w:val="center"/>
          </w:tcPr>
          <w:p w14:paraId="3DA64C58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2FCB91A7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2F9F8AA9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3,50-4,49</w:t>
            </w:r>
          </w:p>
        </w:tc>
      </w:tr>
      <w:tr w:rsidR="00EC4930" w14:paraId="112B7FEA" w14:textId="77777777">
        <w:tc>
          <w:tcPr>
            <w:tcW w:w="3190" w:type="dxa"/>
            <w:vAlign w:val="center"/>
          </w:tcPr>
          <w:p w14:paraId="451DEA19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27AAA77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Satisfactory [D]</w:t>
            </w:r>
          </w:p>
        </w:tc>
        <w:tc>
          <w:tcPr>
            <w:tcW w:w="3827" w:type="dxa"/>
            <w:vAlign w:val="center"/>
          </w:tcPr>
          <w:p w14:paraId="58E62BC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2,50-3,49</w:t>
            </w:r>
          </w:p>
        </w:tc>
      </w:tr>
      <w:tr w:rsidR="00EC4930" w14:paraId="0081432A" w14:textId="77777777">
        <w:tc>
          <w:tcPr>
            <w:tcW w:w="3190" w:type="dxa"/>
            <w:vAlign w:val="center"/>
          </w:tcPr>
          <w:p w14:paraId="4CD6F41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6D5E3BF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Pass [E]</w:t>
            </w:r>
          </w:p>
        </w:tc>
        <w:tc>
          <w:tcPr>
            <w:tcW w:w="3827" w:type="dxa"/>
            <w:vAlign w:val="center"/>
          </w:tcPr>
          <w:p w14:paraId="533056D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2,00-2,49</w:t>
            </w:r>
          </w:p>
        </w:tc>
      </w:tr>
      <w:tr w:rsidR="00EC4930" w14:paraId="5DA84CFB" w14:textId="77777777">
        <w:tc>
          <w:tcPr>
            <w:tcW w:w="3190" w:type="dxa"/>
            <w:vAlign w:val="center"/>
          </w:tcPr>
          <w:p w14:paraId="79FA64C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15F9A4F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Fail [F]</w:t>
            </w:r>
          </w:p>
        </w:tc>
        <w:tc>
          <w:tcPr>
            <w:tcW w:w="3827" w:type="dxa"/>
            <w:vAlign w:val="center"/>
          </w:tcPr>
          <w:p w14:paraId="253AD91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&lt;2,00</w:t>
            </w:r>
          </w:p>
        </w:tc>
      </w:tr>
      <w:tr w:rsidR="00EC4930" w14:paraId="7A5A7BAC" w14:textId="77777777">
        <w:tc>
          <w:tcPr>
            <w:tcW w:w="10206" w:type="dxa"/>
            <w:gridSpan w:val="3"/>
            <w:vAlign w:val="center"/>
          </w:tcPr>
          <w:p w14:paraId="1C9E2768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br/>
              <w:t xml:space="preserve">                        *Az érdemjegyeknél megadott alsó határérték már az adott érdemjegyhez tartozik</w:t>
            </w:r>
          </w:p>
        </w:tc>
      </w:tr>
    </w:tbl>
    <w:p w14:paraId="7C476CD7" w14:textId="77777777" w:rsidR="00EC4930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40B059DF" w14:textId="77777777" w:rsidR="00EC4930" w:rsidRDefault="00F35AAE" w:rsidP="004C4D17">
      <w:pPr>
        <w:pStyle w:val="Cmsor2"/>
        <w:numPr>
          <w:ilvl w:val="1"/>
          <w:numId w:val="7"/>
        </w:numPr>
      </w:pPr>
      <w:r>
        <w:t xml:space="preserve">Javítás és pótlás </w:t>
      </w:r>
    </w:p>
    <w:p w14:paraId="788123D9" w14:textId="77777777" w:rsidR="00A86C3C" w:rsidRPr="00494C5E" w:rsidRDefault="00F35AAE" w:rsidP="00A86C3C">
      <w:pPr>
        <w:pStyle w:val="adat"/>
        <w:ind w:left="644"/>
        <w:rPr>
          <w:rFonts w:asciiTheme="majorHAnsi" w:hAnsiTheme="majorHAnsi"/>
          <w:b/>
        </w:rPr>
      </w:pPr>
      <w:r>
        <w:rPr>
          <w:rFonts w:ascii="Cambria" w:eastAsia="Cambria" w:hAnsi="Cambria" w:cs="Cambria"/>
          <w:color w:val="000000"/>
        </w:rPr>
        <w:tab/>
        <w:t>A vázlatterv és a féléves terv javítása és pótlása a TVSZ és a kari munkarend szerint</w:t>
      </w:r>
      <w:r w:rsidR="00A86C3C">
        <w:rPr>
          <w:rFonts w:ascii="Cambria" w:eastAsia="Cambria" w:hAnsi="Cambria" w:cs="Cambria"/>
          <w:color w:val="000000"/>
        </w:rPr>
        <w:br/>
      </w:r>
      <w:r w:rsidR="00A86C3C">
        <w:rPr>
          <w:rFonts w:ascii="Cambria" w:eastAsia="Cambria" w:hAnsi="Cambria" w:cs="Cambria"/>
          <w:color w:val="000000"/>
        </w:rPr>
        <w:br/>
      </w:r>
      <w:r w:rsidR="00A86C3C" w:rsidRPr="00494C5E">
        <w:rPr>
          <w:rFonts w:asciiTheme="majorHAnsi" w:hAnsiTheme="majorHAnsi"/>
          <w:b/>
        </w:rPr>
        <w:t>Pótlási lehetőségek:</w:t>
      </w:r>
    </w:p>
    <w:p w14:paraId="0D493418" w14:textId="77777777" w:rsidR="00A86C3C" w:rsidRPr="00494C5E" w:rsidRDefault="00A86C3C" w:rsidP="00A86C3C">
      <w:pPr>
        <w:pStyle w:val="adat"/>
        <w:ind w:left="644"/>
        <w:rPr>
          <w:rFonts w:asciiTheme="majorHAnsi" w:hAnsiTheme="majorHAnsi"/>
        </w:rPr>
      </w:pPr>
      <w:r w:rsidRPr="00494C5E">
        <w:rPr>
          <w:rFonts w:asciiTheme="majorHAnsi" w:hAnsiTheme="majorHAnsi"/>
        </w:rPr>
        <w:t xml:space="preserve">a.) </w:t>
      </w:r>
      <w:r>
        <w:rPr>
          <w:rFonts w:asciiTheme="majorHAnsi" w:hAnsiTheme="majorHAnsi"/>
        </w:rPr>
        <w:t>8</w:t>
      </w:r>
      <w:r w:rsidRPr="00494C5E">
        <w:rPr>
          <w:rFonts w:asciiTheme="majorHAnsi" w:hAnsiTheme="majorHAnsi"/>
        </w:rPr>
        <w:t>. hét:</w:t>
      </w:r>
      <w:r w:rsidRPr="00494C5E">
        <w:rPr>
          <w:rFonts w:asciiTheme="majorHAnsi" w:hAnsiTheme="majorHAnsi"/>
        </w:rPr>
        <w:tab/>
      </w:r>
      <w:r w:rsidRPr="00494C5E">
        <w:rPr>
          <w:rFonts w:asciiTheme="majorHAnsi" w:hAnsiTheme="majorHAnsi"/>
        </w:rPr>
        <w:tab/>
      </w:r>
      <w:r w:rsidRPr="00494C5E">
        <w:rPr>
          <w:rFonts w:asciiTheme="majorHAnsi" w:hAnsiTheme="majorHAnsi"/>
        </w:rPr>
        <w:tab/>
        <w:t xml:space="preserve">részteljesítés – pótlása: </w:t>
      </w:r>
      <w:r>
        <w:rPr>
          <w:rFonts w:asciiTheme="majorHAnsi" w:hAnsiTheme="majorHAnsi"/>
        </w:rPr>
        <w:t>8</w:t>
      </w:r>
      <w:r w:rsidRPr="00494C5E">
        <w:rPr>
          <w:rFonts w:asciiTheme="majorHAnsi" w:hAnsiTheme="majorHAnsi"/>
        </w:rPr>
        <w:t xml:space="preserve">. hét </w:t>
      </w:r>
      <w:r>
        <w:rPr>
          <w:rFonts w:asciiTheme="majorHAnsi" w:hAnsiTheme="majorHAnsi"/>
        </w:rPr>
        <w:t>péntek 12:00 óra</w:t>
      </w:r>
    </w:p>
    <w:p w14:paraId="4C6044B9" w14:textId="77777777" w:rsidR="00A86C3C" w:rsidRDefault="00A86C3C" w:rsidP="00A86C3C">
      <w:pPr>
        <w:pStyle w:val="adat"/>
        <w:ind w:left="644"/>
        <w:rPr>
          <w:rFonts w:asciiTheme="majorHAnsi" w:hAnsiTheme="majorHAnsi"/>
        </w:rPr>
      </w:pPr>
      <w:r w:rsidRPr="742CFBFD">
        <w:rPr>
          <w:rFonts w:asciiTheme="majorHAnsi" w:hAnsiTheme="majorHAnsi"/>
        </w:rPr>
        <w:t>b.) 14. hét:</w:t>
      </w:r>
      <w:r>
        <w:tab/>
      </w:r>
      <w:r>
        <w:tab/>
      </w:r>
      <w:r>
        <w:tab/>
      </w:r>
      <w:r w:rsidRPr="742CFBFD">
        <w:rPr>
          <w:rFonts w:asciiTheme="majorHAnsi" w:hAnsiTheme="majorHAnsi"/>
        </w:rPr>
        <w:t>véghatáridő – pótlása: 14. hét péntek 12:00 óra</w:t>
      </w:r>
    </w:p>
    <w:p w14:paraId="4874A7F0" w14:textId="43503EAC" w:rsidR="00EC4930" w:rsidRDefault="00EC493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3E5B798E" w14:textId="77777777" w:rsidR="00EC4930" w:rsidRDefault="00F35AAE" w:rsidP="004C4D17">
      <w:pPr>
        <w:pStyle w:val="Cmsor2"/>
        <w:numPr>
          <w:ilvl w:val="1"/>
          <w:numId w:val="7"/>
        </w:numPr>
      </w:pPr>
      <w:r>
        <w:t xml:space="preserve">A tantárgy elvégzéséhez szükséges tanulmányi munka </w:t>
      </w:r>
    </w:p>
    <w:tbl>
      <w:tblPr>
        <w:tblStyle w:val="af2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14:paraId="27CAC90C" w14:textId="77777777">
        <w:tc>
          <w:tcPr>
            <w:tcW w:w="6804" w:type="dxa"/>
            <w:vAlign w:val="center"/>
          </w:tcPr>
          <w:p w14:paraId="56530E7B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4B5F72F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óra/félév</w:t>
            </w:r>
          </w:p>
        </w:tc>
      </w:tr>
      <w:tr w:rsidR="00EC4930" w14:paraId="3D7E0FD5" w14:textId="77777777">
        <w:tc>
          <w:tcPr>
            <w:tcW w:w="6804" w:type="dxa"/>
            <w:vAlign w:val="center"/>
          </w:tcPr>
          <w:p w14:paraId="298F9E3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05B64B94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12×3=36</w:t>
            </w:r>
          </w:p>
        </w:tc>
      </w:tr>
      <w:tr w:rsidR="00EC4930" w14:paraId="3BA5B068" w14:textId="77777777">
        <w:tc>
          <w:tcPr>
            <w:tcW w:w="6804" w:type="dxa"/>
            <w:vAlign w:val="center"/>
          </w:tcPr>
          <w:p w14:paraId="28323885" w14:textId="7E66C21A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felkészülés a kontaktórákra, egyéni </w:t>
            </w:r>
            <w:r w:rsidR="00494C5E">
              <w:rPr>
                <w:rFonts w:ascii="Cambria" w:eastAsia="Cambria" w:hAnsi="Cambria" w:cs="Cambria"/>
                <w:color w:val="000000"/>
              </w:rPr>
              <w:t>munka</w:t>
            </w:r>
          </w:p>
        </w:tc>
        <w:tc>
          <w:tcPr>
            <w:tcW w:w="3402" w:type="dxa"/>
            <w:vAlign w:val="center"/>
          </w:tcPr>
          <w:p w14:paraId="29AF0D8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12×2=24</w:t>
            </w:r>
          </w:p>
        </w:tc>
      </w:tr>
      <w:tr w:rsidR="00EC4930" w14:paraId="04CC2C7A" w14:textId="77777777">
        <w:tc>
          <w:tcPr>
            <w:tcW w:w="6804" w:type="dxa"/>
            <w:vAlign w:val="center"/>
          </w:tcPr>
          <w:p w14:paraId="5E6D5581" w14:textId="7D64843C" w:rsidR="00EC4930" w:rsidRDefault="00494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bookmarkStart w:id="2" w:name="_heading=h.3znysh7" w:colFirst="0" w:colLast="0"/>
            <w:bookmarkEnd w:id="2"/>
            <w:r>
              <w:rPr>
                <w:rFonts w:ascii="Cambria" w:eastAsia="Cambria" w:hAnsi="Cambria" w:cs="Cambria"/>
                <w:color w:val="000000"/>
              </w:rPr>
              <w:t xml:space="preserve">féléves </w:t>
            </w:r>
            <w:r w:rsidR="00F35AAE">
              <w:rPr>
                <w:rFonts w:ascii="Cambria" w:eastAsia="Cambria" w:hAnsi="Cambria" w:cs="Cambria"/>
                <w:color w:val="000000"/>
              </w:rPr>
              <w:t>feladatok elkészítése</w:t>
            </w:r>
          </w:p>
        </w:tc>
        <w:tc>
          <w:tcPr>
            <w:tcW w:w="3402" w:type="dxa"/>
            <w:vAlign w:val="center"/>
          </w:tcPr>
          <w:p w14:paraId="237619E5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2x15=30</w:t>
            </w:r>
          </w:p>
        </w:tc>
      </w:tr>
      <w:tr w:rsidR="00EC4930" w14:paraId="49FAF6D6" w14:textId="77777777">
        <w:tc>
          <w:tcPr>
            <w:tcW w:w="6804" w:type="dxa"/>
            <w:vAlign w:val="center"/>
          </w:tcPr>
          <w:p w14:paraId="27D30655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65A6C5B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     ∑ 90</w:t>
            </w:r>
          </w:p>
        </w:tc>
      </w:tr>
    </w:tbl>
    <w:p w14:paraId="3BDC39EC" w14:textId="77777777" w:rsidR="00EC4930" w:rsidRDefault="00F35AAE" w:rsidP="004C4D17">
      <w:pPr>
        <w:pStyle w:val="Cmsor2"/>
        <w:numPr>
          <w:ilvl w:val="1"/>
          <w:numId w:val="7"/>
        </w:numPr>
      </w:pPr>
      <w:r>
        <w:t>Jóváhagyás és érvényesség</w:t>
      </w:r>
    </w:p>
    <w:p w14:paraId="3FCBE0B7" w14:textId="21C1F1A4" w:rsidR="00EC4930" w:rsidRPr="002C0C3E" w:rsidRDefault="00F35AAE" w:rsidP="00F96789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 w:themeColor="text1"/>
        </w:rPr>
      </w:pPr>
      <w:r w:rsidRPr="002C0C3E">
        <w:rPr>
          <w:rFonts w:ascii="Cambria" w:eastAsia="Cambria" w:hAnsi="Cambria" w:cs="Cambria"/>
          <w:color w:val="000000" w:themeColor="text1"/>
          <w:highlight w:val="yellow"/>
        </w:rPr>
        <w:t xml:space="preserve">Jóváhagyta az Építészmérnöki Kar Tanácsa, érvényesség kezdete </w:t>
      </w:r>
      <w:r w:rsidR="004C4D17">
        <w:rPr>
          <w:rFonts w:ascii="Cambria" w:eastAsia="Cambria" w:hAnsi="Cambria" w:cs="Cambria"/>
          <w:color w:val="000000" w:themeColor="text1"/>
          <w:highlight w:val="yellow"/>
        </w:rPr>
        <w:t>2022. március 30.</w:t>
      </w:r>
      <w:bookmarkStart w:id="3" w:name="_GoBack"/>
      <w:bookmarkEnd w:id="3"/>
    </w:p>
    <w:sectPr w:rsidR="00EC4930" w:rsidRPr="002C0C3E">
      <w:footerReference w:type="default" r:id="rId13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86D4" w16cex:dateUtc="2022-03-13T14:05:00Z"/>
  <w16cex:commentExtensible w16cex:durableId="25D886DD" w16cex:dateUtc="2022-03-13T14:06:00Z"/>
  <w16cex:commentExtensible w16cex:durableId="25D886EC" w16cex:dateUtc="2022-03-13T14:06:00Z"/>
  <w16cex:commentExtensible w16cex:durableId="25D886FC" w16cex:dateUtc="2022-03-13T14:06:00Z"/>
  <w16cex:commentExtensible w16cex:durableId="25D8870A" w16cex:dateUtc="2022-03-13T14:06:00Z"/>
  <w16cex:commentExtensible w16cex:durableId="25D8872A" w16cex:dateUtc="2022-03-13T14:07:00Z"/>
  <w16cex:commentExtensible w16cex:durableId="25D88739" w16cex:dateUtc="2022-03-13T14:07:00Z"/>
  <w16cex:commentExtensible w16cex:durableId="25D88749" w16cex:dateUtc="2022-03-13T14:07:00Z"/>
  <w16cex:commentExtensible w16cex:durableId="25D88767" w16cex:dateUtc="2022-03-13T14:08:00Z"/>
  <w16cex:commentExtensible w16cex:durableId="25D88778" w16cex:dateUtc="2022-03-13T14:08:00Z"/>
  <w16cex:commentExtensible w16cex:durableId="25D88796" w16cex:dateUtc="2022-03-13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D32B31" w16cid:durableId="25D886D4"/>
  <w16cid:commentId w16cid:paraId="37765EB5" w16cid:durableId="25D886DD"/>
  <w16cid:commentId w16cid:paraId="1F0DD24A" w16cid:durableId="25D886EC"/>
  <w16cid:commentId w16cid:paraId="7F655ACC" w16cid:durableId="25D886FC"/>
  <w16cid:commentId w16cid:paraId="357701D1" w16cid:durableId="25D8870A"/>
  <w16cid:commentId w16cid:paraId="1EEE5D4D" w16cid:durableId="25D8872A"/>
  <w16cid:commentId w16cid:paraId="5BB1BFD2" w16cid:durableId="25D88739"/>
  <w16cid:commentId w16cid:paraId="2E789DA3" w16cid:durableId="25D88749"/>
  <w16cid:commentId w16cid:paraId="139BFABF" w16cid:durableId="25D88767"/>
  <w16cid:commentId w16cid:paraId="6539303B" w16cid:durableId="25D88778"/>
  <w16cid:commentId w16cid:paraId="0E8F2CF8" w16cid:durableId="25D887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97DB" w14:textId="77777777" w:rsidR="00A86C3C" w:rsidRDefault="00A86C3C">
      <w:pPr>
        <w:spacing w:after="0"/>
      </w:pPr>
      <w:r>
        <w:separator/>
      </w:r>
    </w:p>
  </w:endnote>
  <w:endnote w:type="continuationSeparator" w:id="0">
    <w:p w14:paraId="4313AE09" w14:textId="77777777" w:rsidR="00A86C3C" w:rsidRDefault="00A86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altName w:val="Times New Roman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FBCD" w14:textId="161D4102" w:rsidR="00A86C3C" w:rsidRDefault="00A86C3C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C4D1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CE25" w14:textId="77777777" w:rsidR="00A86C3C" w:rsidRDefault="00A86C3C">
      <w:pPr>
        <w:spacing w:after="0"/>
      </w:pPr>
      <w:r>
        <w:separator/>
      </w:r>
    </w:p>
  </w:footnote>
  <w:footnote w:type="continuationSeparator" w:id="0">
    <w:p w14:paraId="11C6A860" w14:textId="77777777" w:rsidR="00A86C3C" w:rsidRDefault="00A86C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471716"/>
    <w:multiLevelType w:val="multilevel"/>
    <w:tmpl w:val="D4D68DBC"/>
    <w:lvl w:ilvl="0">
      <w:start w:val="1"/>
      <w:numFmt w:val="bullet"/>
      <w:lvlText w:val="-"/>
      <w:lvlJc w:val="left"/>
      <w:pPr>
        <w:ind w:left="644" w:hanging="358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572A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873D37"/>
    <w:multiLevelType w:val="hybridMultilevel"/>
    <w:tmpl w:val="56EAA5CC"/>
    <w:lvl w:ilvl="0" w:tplc="150EF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96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08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4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D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9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8941FB0"/>
    <w:multiLevelType w:val="multilevel"/>
    <w:tmpl w:val="D4DA5602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30"/>
    <w:rsid w:val="001030DA"/>
    <w:rsid w:val="001478A5"/>
    <w:rsid w:val="001B2484"/>
    <w:rsid w:val="002C0C3E"/>
    <w:rsid w:val="00340E55"/>
    <w:rsid w:val="003B2AFB"/>
    <w:rsid w:val="00494C5E"/>
    <w:rsid w:val="004A5BE1"/>
    <w:rsid w:val="004B4EA3"/>
    <w:rsid w:val="004C4D17"/>
    <w:rsid w:val="006426DE"/>
    <w:rsid w:val="00690B01"/>
    <w:rsid w:val="006914C3"/>
    <w:rsid w:val="0070769D"/>
    <w:rsid w:val="008062B4"/>
    <w:rsid w:val="00842D45"/>
    <w:rsid w:val="00845953"/>
    <w:rsid w:val="00862241"/>
    <w:rsid w:val="00941ACC"/>
    <w:rsid w:val="00952AE2"/>
    <w:rsid w:val="00964DEA"/>
    <w:rsid w:val="009729B1"/>
    <w:rsid w:val="00987365"/>
    <w:rsid w:val="009B6F76"/>
    <w:rsid w:val="009C56F3"/>
    <w:rsid w:val="009F132E"/>
    <w:rsid w:val="00A3283A"/>
    <w:rsid w:val="00A63B34"/>
    <w:rsid w:val="00A86C3C"/>
    <w:rsid w:val="00A932C5"/>
    <w:rsid w:val="00AD721C"/>
    <w:rsid w:val="00B35B19"/>
    <w:rsid w:val="00BD5EDD"/>
    <w:rsid w:val="00C560B2"/>
    <w:rsid w:val="00C96F86"/>
    <w:rsid w:val="00CE3945"/>
    <w:rsid w:val="00D855FE"/>
    <w:rsid w:val="00EC4930"/>
    <w:rsid w:val="00F35AAE"/>
    <w:rsid w:val="00F96789"/>
    <w:rsid w:val="00FC0513"/>
    <w:rsid w:val="00FC3F8C"/>
    <w:rsid w:val="04F96FC0"/>
    <w:rsid w:val="0739C1BA"/>
    <w:rsid w:val="0B82A89E"/>
    <w:rsid w:val="0D0481A5"/>
    <w:rsid w:val="0F44D39F"/>
    <w:rsid w:val="112FE55A"/>
    <w:rsid w:val="134DC5AF"/>
    <w:rsid w:val="14E53BD9"/>
    <w:rsid w:val="15CF75E7"/>
    <w:rsid w:val="178CBAA3"/>
    <w:rsid w:val="19C6507B"/>
    <w:rsid w:val="1B5AFE9A"/>
    <w:rsid w:val="1B86C294"/>
    <w:rsid w:val="1BA04E60"/>
    <w:rsid w:val="1BC1CB45"/>
    <w:rsid w:val="1CF1C97B"/>
    <w:rsid w:val="1D2292F5"/>
    <w:rsid w:val="1DDAA70A"/>
    <w:rsid w:val="201BB5F3"/>
    <w:rsid w:val="21460924"/>
    <w:rsid w:val="2206E4C4"/>
    <w:rsid w:val="2240544B"/>
    <w:rsid w:val="22C8B128"/>
    <w:rsid w:val="230C4751"/>
    <w:rsid w:val="236D32C1"/>
    <w:rsid w:val="252DA4DA"/>
    <w:rsid w:val="26A4D383"/>
    <w:rsid w:val="27099205"/>
    <w:rsid w:val="280A637D"/>
    <w:rsid w:val="2820F0BD"/>
    <w:rsid w:val="2947DF2B"/>
    <w:rsid w:val="29BF1E03"/>
    <w:rsid w:val="29BFC7A2"/>
    <w:rsid w:val="29DC7445"/>
    <w:rsid w:val="2AD3C30D"/>
    <w:rsid w:val="2B99A9CD"/>
    <w:rsid w:val="2C525FEE"/>
    <w:rsid w:val="2E2CC88F"/>
    <w:rsid w:val="2F5BBAE4"/>
    <w:rsid w:val="30DBFD96"/>
    <w:rsid w:val="32DB491D"/>
    <w:rsid w:val="338B4411"/>
    <w:rsid w:val="3440A12E"/>
    <w:rsid w:val="34E75443"/>
    <w:rsid w:val="36D8F3F6"/>
    <w:rsid w:val="383AD71D"/>
    <w:rsid w:val="38458CD7"/>
    <w:rsid w:val="3934F0ED"/>
    <w:rsid w:val="395603FC"/>
    <w:rsid w:val="3C8DA4BE"/>
    <w:rsid w:val="3F258E49"/>
    <w:rsid w:val="3F3FB858"/>
    <w:rsid w:val="40DA9000"/>
    <w:rsid w:val="41138EE2"/>
    <w:rsid w:val="4241CA43"/>
    <w:rsid w:val="42FCE642"/>
    <w:rsid w:val="492F6127"/>
    <w:rsid w:val="4973E45F"/>
    <w:rsid w:val="4B739E3C"/>
    <w:rsid w:val="4FF9946D"/>
    <w:rsid w:val="52956A6A"/>
    <w:rsid w:val="52E421F1"/>
    <w:rsid w:val="53137462"/>
    <w:rsid w:val="53DFC1FE"/>
    <w:rsid w:val="55CC8AFF"/>
    <w:rsid w:val="571904EC"/>
    <w:rsid w:val="5C4217E6"/>
    <w:rsid w:val="6035D0ED"/>
    <w:rsid w:val="61C2B042"/>
    <w:rsid w:val="63DE2B90"/>
    <w:rsid w:val="660B3EE2"/>
    <w:rsid w:val="696A8051"/>
    <w:rsid w:val="6AABB0E4"/>
    <w:rsid w:val="6B0650B2"/>
    <w:rsid w:val="6B1AE270"/>
    <w:rsid w:val="6CB601B2"/>
    <w:rsid w:val="6CF4C49B"/>
    <w:rsid w:val="6EB82DE1"/>
    <w:rsid w:val="718178D4"/>
    <w:rsid w:val="742CFBFD"/>
    <w:rsid w:val="77C69253"/>
    <w:rsid w:val="7951DDAF"/>
    <w:rsid w:val="79A25B13"/>
    <w:rsid w:val="7CA0FC51"/>
    <w:rsid w:val="7CC93F94"/>
    <w:rsid w:val="7DAC07D0"/>
    <w:rsid w:val="7E388FFC"/>
    <w:rsid w:val="7E75CC36"/>
    <w:rsid w:val="7EA321BF"/>
    <w:rsid w:val="7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A9CBA"/>
  <w15:docId w15:val="{5E076706-3DEF-4C10-AF37-7A65B359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554532"/>
  </w:style>
  <w:style w:type="table" w:customStyle="1" w:styleId="TableNormal1">
    <w:name w:val="Table Normal1"/>
    <w:rsid w:val="005545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EA54B7"/>
  </w:style>
  <w:style w:type="table" w:customStyle="1" w:styleId="TableNormal0">
    <w:name w:val="Table Normal0"/>
    <w:rsid w:val="00EA54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A54B7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0"/>
    <w:rsid w:val="00EA54B7"/>
    <w:pPr>
      <w:spacing w:after="0"/>
    </w:pPr>
    <w:tblPr>
      <w:tblStyleRowBandSize w:val="1"/>
      <w:tblStyleColBandSize w:val="1"/>
    </w:tblPr>
  </w:style>
  <w:style w:type="table" w:customStyle="1" w:styleId="a2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5453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B2AFB"/>
    <w:rPr>
      <w:color w:val="605E5C"/>
      <w:shd w:val="clear" w:color="auto" w:fill="E1DFDD"/>
    </w:rPr>
  </w:style>
  <w:style w:type="paragraph" w:customStyle="1" w:styleId="cm10">
    <w:name w:val="cm10"/>
    <w:basedOn w:val="Norml"/>
    <w:rsid w:val="00CE39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41A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1A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1ACC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1A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1ACC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szabo.levente@epk.bm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8174B865C641ABA45BB453FF5DB6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FD3601-207C-4FBD-8B23-BD62DF10F95E}"/>
      </w:docPartPr>
      <w:docPartBody>
        <w:p w:rsidR="008912FC" w:rsidRDefault="00BD5EDD" w:rsidP="00BD5EDD">
          <w:pPr>
            <w:pStyle w:val="938174B865C641ABA45BB453FF5DB64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altName w:val="Times New Roman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D"/>
    <w:rsid w:val="0083297B"/>
    <w:rsid w:val="008912FC"/>
    <w:rsid w:val="00A14D67"/>
    <w:rsid w:val="00AD49C3"/>
    <w:rsid w:val="00B26535"/>
    <w:rsid w:val="00BD5EDD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D5EDD"/>
    <w:rPr>
      <w:color w:val="808080"/>
    </w:rPr>
  </w:style>
  <w:style w:type="paragraph" w:customStyle="1" w:styleId="938174B865C641ABA45BB453FF5DB646">
    <w:name w:val="938174B865C641ABA45BB453FF5DB646"/>
    <w:rsid w:val="00BD5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bQZILlOb8B7+IV1CrgsGPJw7Q==">AMUW2mWICQu77/uzgTVsbECJlq0SCZz2y8nd6gQUp+c8nVzXWuCo5P/58UKaI2iI55jL2dgCWwhPVCIwTBYynawJPsJhBXl5ylQZZ4A6u42Ftq8rFHhgCMDXJ7QeQkJjXz8uDk/tAiu2/C5ORVqw6QDe+QQmOSi2O5g6VdZmTxbK7j7J0o6m3Rc=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5B870-560E-48F4-BC38-2F991A0FF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349AD-7477-4B2D-8FD5-994A62BE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17783AF-CD04-4661-A730-DDAE4B3D54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Péter;Strommer László;Pék Johanna</dc:creator>
  <cp:lastModifiedBy>Dr. Lepel Adrienn</cp:lastModifiedBy>
  <cp:revision>4</cp:revision>
  <dcterms:created xsi:type="dcterms:W3CDTF">2022-03-25T21:41:00Z</dcterms:created>
  <dcterms:modified xsi:type="dcterms:W3CDTF">2022-03-28T18:17:00Z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