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1A07" w14:textId="77777777" w:rsidR="002163BD" w:rsidRDefault="002163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mbria" w:eastAsia="Cambria" w:hAnsi="Cambria" w:cs="Cambria"/>
          <w:color w:val="000000"/>
        </w:rPr>
      </w:pPr>
      <w:bookmarkStart w:id="0" w:name="_GoBack"/>
      <w:bookmarkEnd w:id="0"/>
    </w:p>
    <w:tbl>
      <w:tblPr>
        <w:tblStyle w:val="a5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777"/>
      </w:tblGrid>
      <w:tr w:rsidR="002163BD" w14:paraId="1B71D390" w14:textId="77777777">
        <w:tc>
          <w:tcPr>
            <w:tcW w:w="1418" w:type="dxa"/>
          </w:tcPr>
          <w:p w14:paraId="4C0A311F" w14:textId="77777777" w:rsidR="002163BD" w:rsidRDefault="0003488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446DB390" wp14:editId="3F8E8616">
                  <wp:extent cx="720000" cy="720000"/>
                  <wp:effectExtent l="0" t="0" r="0" b="0"/>
                  <wp:docPr id="4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3E0B3D0B" w14:textId="77777777" w:rsidR="002163BD" w:rsidRDefault="0003488F">
            <w:pPr>
              <w:jc w:val="right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BUDAPESTI MŰSZAKI ÉS GAZDASÁGTUDOMÁNYI EGYETEM</w:t>
            </w:r>
          </w:p>
          <w:p w14:paraId="5031A41D" w14:textId="77777777" w:rsidR="002163BD" w:rsidRDefault="0003488F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ÉPÍTÉSZMÉRNÖKI KAR</w:t>
            </w:r>
          </w:p>
        </w:tc>
      </w:tr>
    </w:tbl>
    <w:p w14:paraId="78CE0BC8" w14:textId="77777777" w:rsidR="002163BD" w:rsidRDefault="0003488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smallCaps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smallCaps/>
          <w:color w:val="000000"/>
          <w:sz w:val="32"/>
          <w:szCs w:val="32"/>
        </w:rPr>
        <w:t>TANTÁRGYI ADATLAP</w:t>
      </w:r>
    </w:p>
    <w:p w14:paraId="13A6FB02" w14:textId="77777777" w:rsidR="002163BD" w:rsidRDefault="002163BD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</w:p>
    <w:p w14:paraId="07F83F3E" w14:textId="77777777" w:rsidR="002163BD" w:rsidRDefault="0003488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Tantárgyleírás</w:t>
      </w:r>
    </w:p>
    <w:p w14:paraId="599ED3E3" w14:textId="77777777" w:rsidR="002163BD" w:rsidRDefault="0003488F">
      <w:pPr>
        <w:pStyle w:val="Cmsor1"/>
        <w:numPr>
          <w:ilvl w:val="0"/>
          <w:numId w:val="3"/>
        </w:numPr>
      </w:pPr>
      <w:r>
        <w:t>Alapadatok</w:t>
      </w:r>
    </w:p>
    <w:p w14:paraId="3D33854E" w14:textId="77777777" w:rsidR="002163BD" w:rsidRDefault="0003488F">
      <w:pPr>
        <w:pStyle w:val="Cmsor2"/>
        <w:numPr>
          <w:ilvl w:val="1"/>
          <w:numId w:val="3"/>
        </w:numPr>
      </w:pPr>
      <w:r>
        <w:t>Tantárgy neve (magyarul, angolul)</w:t>
      </w:r>
    </w:p>
    <w:p w14:paraId="7C8DD301" w14:textId="540144DD" w:rsidR="002163BD" w:rsidRDefault="0071545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color w:val="000000"/>
        </w:rPr>
      </w:pPr>
      <w:r w:rsidRPr="0071545F">
        <w:rPr>
          <w:rFonts w:ascii="Cambria" w:eastAsia="Cambria" w:hAnsi="Cambria" w:cs="Cambria"/>
          <w:b/>
          <w:color w:val="000000"/>
        </w:rPr>
        <w:t xml:space="preserve">SPECIALIZÁCIÓS </w:t>
      </w:r>
      <w:r w:rsidR="00143AEE">
        <w:rPr>
          <w:rFonts w:ascii="Cambria" w:eastAsia="Cambria" w:hAnsi="Cambria" w:cs="Cambria"/>
          <w:b/>
          <w:color w:val="000000"/>
        </w:rPr>
        <w:t>PROJEKT</w:t>
      </w:r>
      <w:r w:rsidRPr="0071545F">
        <w:rPr>
          <w:rFonts w:ascii="Cambria" w:eastAsia="Cambria" w:hAnsi="Cambria" w:cs="Cambria"/>
          <w:b/>
          <w:color w:val="000000"/>
        </w:rPr>
        <w:t>TÁRGY</w:t>
      </w:r>
      <w:r w:rsidR="00C028E7">
        <w:rPr>
          <w:rFonts w:ascii="Cambria" w:eastAsia="Cambria" w:hAnsi="Cambria" w:cs="Cambria"/>
          <w:b/>
          <w:color w:val="000000"/>
        </w:rPr>
        <w:t xml:space="preserve"> – Specialization </w:t>
      </w:r>
      <w:r w:rsidR="00143AEE">
        <w:rPr>
          <w:rFonts w:ascii="Cambria" w:eastAsia="Cambria" w:hAnsi="Cambria" w:cs="Cambria"/>
          <w:b/>
          <w:color w:val="000000"/>
        </w:rPr>
        <w:t xml:space="preserve">Project </w:t>
      </w:r>
    </w:p>
    <w:p w14:paraId="67E4CD1D" w14:textId="77777777" w:rsidR="002163BD" w:rsidRDefault="0003488F">
      <w:pPr>
        <w:pStyle w:val="Cmsor2"/>
        <w:numPr>
          <w:ilvl w:val="1"/>
          <w:numId w:val="3"/>
        </w:numPr>
      </w:pPr>
      <w:r>
        <w:t>Azonosító (tantárgykód)</w:t>
      </w:r>
    </w:p>
    <w:p w14:paraId="4F9DC633" w14:textId="0E4ACFD5" w:rsidR="002163BD" w:rsidRPr="00056B38" w:rsidRDefault="007C3760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color w:val="FF0000"/>
        </w:rPr>
      </w:pPr>
      <w:r w:rsidRPr="004C0F38">
        <w:rPr>
          <w:rFonts w:ascii="Calibri" w:hAnsi="Calibri"/>
          <w:color w:val="000000"/>
        </w:rPr>
        <w:t>BMEEPLAQ711</w:t>
      </w:r>
    </w:p>
    <w:p w14:paraId="72C9653F" w14:textId="77777777" w:rsidR="002163BD" w:rsidRDefault="0003488F">
      <w:pPr>
        <w:pStyle w:val="Cmsor2"/>
        <w:numPr>
          <w:ilvl w:val="1"/>
          <w:numId w:val="3"/>
        </w:numPr>
      </w:pPr>
      <w:r>
        <w:t>A tantárgy jellege</w:t>
      </w:r>
    </w:p>
    <w:p w14:paraId="333E101B" w14:textId="77777777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kontaktórával rendelkező tanegység</w:t>
      </w:r>
    </w:p>
    <w:p w14:paraId="6EFCBD23" w14:textId="77777777" w:rsidR="002163BD" w:rsidRDefault="0003488F">
      <w:pPr>
        <w:pStyle w:val="Cmsor2"/>
        <w:numPr>
          <w:ilvl w:val="1"/>
          <w:numId w:val="3"/>
        </w:numPr>
      </w:pPr>
      <w:r>
        <w:t>Kurzustípusok és óraszámok</w:t>
      </w:r>
    </w:p>
    <w:tbl>
      <w:tblPr>
        <w:tblStyle w:val="a6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398"/>
        <w:gridCol w:w="3399"/>
      </w:tblGrid>
      <w:tr w:rsidR="002163BD" w14:paraId="74DE39C5" w14:textId="77777777">
        <w:tc>
          <w:tcPr>
            <w:tcW w:w="3398" w:type="dxa"/>
            <w:vAlign w:val="center"/>
          </w:tcPr>
          <w:p w14:paraId="70F0E60B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kurzustípus</w:t>
            </w:r>
          </w:p>
        </w:tc>
        <w:tc>
          <w:tcPr>
            <w:tcW w:w="3398" w:type="dxa"/>
            <w:vAlign w:val="center"/>
          </w:tcPr>
          <w:p w14:paraId="64B6176D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heti óraszám</w:t>
            </w:r>
          </w:p>
        </w:tc>
        <w:tc>
          <w:tcPr>
            <w:tcW w:w="3399" w:type="dxa"/>
            <w:vAlign w:val="center"/>
          </w:tcPr>
          <w:p w14:paraId="38AD8BF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jelleg</w:t>
            </w:r>
          </w:p>
        </w:tc>
      </w:tr>
      <w:tr w:rsidR="002163BD" w14:paraId="661302B6" w14:textId="77777777">
        <w:tc>
          <w:tcPr>
            <w:tcW w:w="3398" w:type="dxa"/>
            <w:vAlign w:val="center"/>
          </w:tcPr>
          <w:p w14:paraId="0C5B34A1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21FEB3EC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43491763" w14:textId="77777777" w:rsidR="002163BD" w:rsidRDefault="0021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163BD" w14:paraId="641E3E07" w14:textId="77777777">
        <w:tc>
          <w:tcPr>
            <w:tcW w:w="3398" w:type="dxa"/>
            <w:vAlign w:val="center"/>
          </w:tcPr>
          <w:p w14:paraId="025BE07B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gyakorlat</w:t>
            </w:r>
          </w:p>
        </w:tc>
        <w:tc>
          <w:tcPr>
            <w:tcW w:w="3398" w:type="dxa"/>
            <w:vAlign w:val="center"/>
          </w:tcPr>
          <w:p w14:paraId="19BF726D" w14:textId="086133D5" w:rsidR="002163BD" w:rsidRDefault="00A6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3399" w:type="dxa"/>
            <w:vAlign w:val="center"/>
          </w:tcPr>
          <w:p w14:paraId="60958BBA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önálló</w:t>
            </w:r>
          </w:p>
        </w:tc>
      </w:tr>
      <w:tr w:rsidR="002163BD" w14:paraId="1071B419" w14:textId="77777777">
        <w:tc>
          <w:tcPr>
            <w:tcW w:w="3398" w:type="dxa"/>
            <w:vAlign w:val="center"/>
          </w:tcPr>
          <w:p w14:paraId="773E7C1D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laboratóriumi gyakorlat</w:t>
            </w:r>
          </w:p>
        </w:tc>
        <w:tc>
          <w:tcPr>
            <w:tcW w:w="3398" w:type="dxa"/>
            <w:vAlign w:val="center"/>
          </w:tcPr>
          <w:p w14:paraId="332C621E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48BCDCDC" w14:textId="77777777" w:rsidR="002163BD" w:rsidRDefault="0021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7516E431" w14:textId="77777777" w:rsidR="002163BD" w:rsidRDefault="0003488F">
      <w:pPr>
        <w:pStyle w:val="Cmsor2"/>
        <w:numPr>
          <w:ilvl w:val="1"/>
          <w:numId w:val="3"/>
        </w:numPr>
      </w:pPr>
      <w:r>
        <w:t>Tanulmányi teljesítményértékelés (minőségi értékelés) típusa</w:t>
      </w:r>
    </w:p>
    <w:p w14:paraId="0A3D2616" w14:textId="6713D779" w:rsidR="002163BD" w:rsidRDefault="00A67ED3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Ö</w:t>
      </w:r>
      <w:r w:rsidR="0003488F">
        <w:rPr>
          <w:rFonts w:ascii="Cambria" w:eastAsia="Cambria" w:hAnsi="Cambria" w:cs="Cambria"/>
          <w:color w:val="000000"/>
        </w:rPr>
        <w:t>tfokozatú</w:t>
      </w:r>
      <w:r>
        <w:rPr>
          <w:rFonts w:ascii="Cambria" w:eastAsia="Cambria" w:hAnsi="Cambria" w:cs="Cambria"/>
          <w:color w:val="000000"/>
        </w:rPr>
        <w:t xml:space="preserve"> félévközi </w:t>
      </w:r>
      <w:r w:rsidR="0003488F">
        <w:rPr>
          <w:rFonts w:ascii="Cambria" w:eastAsia="Cambria" w:hAnsi="Cambria" w:cs="Cambria"/>
          <w:color w:val="000000"/>
        </w:rPr>
        <w:t xml:space="preserve"> érdemjegy (</w:t>
      </w:r>
      <w:r>
        <w:rPr>
          <w:rFonts w:ascii="Cambria" w:eastAsia="Cambria" w:hAnsi="Cambria" w:cs="Cambria"/>
          <w:color w:val="000000"/>
        </w:rPr>
        <w:t>f</w:t>
      </w:r>
      <w:r w:rsidR="0003488F">
        <w:rPr>
          <w:rFonts w:ascii="Cambria" w:eastAsia="Cambria" w:hAnsi="Cambria" w:cs="Cambria"/>
          <w:color w:val="000000"/>
        </w:rPr>
        <w:t>)</w:t>
      </w:r>
    </w:p>
    <w:p w14:paraId="66EADE40" w14:textId="77777777" w:rsidR="002163BD" w:rsidRDefault="0003488F">
      <w:pPr>
        <w:pStyle w:val="Cmsor2"/>
        <w:numPr>
          <w:ilvl w:val="1"/>
          <w:numId w:val="3"/>
        </w:numPr>
      </w:pPr>
      <w:r>
        <w:t>Kreditszám</w:t>
      </w:r>
    </w:p>
    <w:p w14:paraId="5B5D294C" w14:textId="7F5EA240" w:rsidR="002163BD" w:rsidRDefault="00A67ED3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6</w:t>
      </w:r>
    </w:p>
    <w:p w14:paraId="20061F9A" w14:textId="77777777" w:rsidR="002163BD" w:rsidRDefault="0003488F">
      <w:pPr>
        <w:pStyle w:val="Cmsor2"/>
        <w:numPr>
          <w:ilvl w:val="1"/>
          <w:numId w:val="3"/>
        </w:numPr>
      </w:pPr>
      <w:r>
        <w:t>Tantárgyfelelős</w:t>
      </w:r>
    </w:p>
    <w:tbl>
      <w:tblPr>
        <w:tblStyle w:val="a7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5"/>
        <w:gridCol w:w="7921"/>
      </w:tblGrid>
      <w:tr w:rsidR="002163BD" w14:paraId="62525F06" w14:textId="77777777">
        <w:tc>
          <w:tcPr>
            <w:tcW w:w="2285" w:type="dxa"/>
            <w:vAlign w:val="center"/>
          </w:tcPr>
          <w:p w14:paraId="25F72C5E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neve:</w:t>
            </w:r>
          </w:p>
        </w:tc>
        <w:tc>
          <w:tcPr>
            <w:tcW w:w="7921" w:type="dxa"/>
            <w:vMerge w:val="restart"/>
            <w:vAlign w:val="center"/>
          </w:tcPr>
          <w:p w14:paraId="166DC853" w14:textId="54EE0DF3" w:rsidR="002163BD" w:rsidRDefault="0012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Falvai Balázs DLA</w:t>
            </w:r>
            <w:r w:rsidR="0071545F">
              <w:rPr>
                <w:rFonts w:ascii="Cambria" w:eastAsia="Cambria" w:hAnsi="Cambria" w:cs="Cambria"/>
                <w:b/>
                <w:color w:val="000000"/>
              </w:rPr>
              <w:t xml:space="preserve">, </w:t>
            </w:r>
          </w:p>
          <w:p w14:paraId="143FB582" w14:textId="6F2B4713" w:rsidR="004A5643" w:rsidRDefault="00125354" w:rsidP="004A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egyetemi adjunktus</w:t>
            </w:r>
          </w:p>
          <w:p w14:paraId="1132BB91" w14:textId="364F2063" w:rsidR="002163BD" w:rsidRPr="004A5643" w:rsidRDefault="002F24F0" w:rsidP="004A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ajorHAnsi" w:eastAsia="Cambria" w:hAnsiTheme="majorHAnsi" w:cs="Cambria"/>
                <w:color w:val="000000"/>
              </w:rPr>
            </w:pPr>
            <w:hyperlink r:id="rId12" w:history="1">
              <w:r w:rsidR="00125354" w:rsidRPr="000468C9">
                <w:rPr>
                  <w:rStyle w:val="Hiperhivatkozs"/>
                  <w:rFonts w:asciiTheme="majorHAnsi" w:hAnsiTheme="majorHAnsi"/>
                </w:rPr>
                <w:t>falvai.balazs@epk.bme.hu</w:t>
              </w:r>
            </w:hyperlink>
          </w:p>
        </w:tc>
      </w:tr>
      <w:tr w:rsidR="002163BD" w14:paraId="08285A6F" w14:textId="77777777">
        <w:tc>
          <w:tcPr>
            <w:tcW w:w="2285" w:type="dxa"/>
            <w:vAlign w:val="center"/>
          </w:tcPr>
          <w:p w14:paraId="0D144F9C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beosztása:</w:t>
            </w:r>
          </w:p>
        </w:tc>
        <w:tc>
          <w:tcPr>
            <w:tcW w:w="7921" w:type="dxa"/>
            <w:vMerge/>
            <w:vAlign w:val="center"/>
          </w:tcPr>
          <w:p w14:paraId="5F3ED2C3" w14:textId="77777777" w:rsidR="002163BD" w:rsidRDefault="0021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163BD" w14:paraId="2FD794EB" w14:textId="77777777">
        <w:tc>
          <w:tcPr>
            <w:tcW w:w="2285" w:type="dxa"/>
            <w:vAlign w:val="center"/>
          </w:tcPr>
          <w:p w14:paraId="0F2214C4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elérhetősége:</w:t>
            </w:r>
          </w:p>
        </w:tc>
        <w:tc>
          <w:tcPr>
            <w:tcW w:w="7921" w:type="dxa"/>
            <w:vMerge/>
            <w:vAlign w:val="center"/>
          </w:tcPr>
          <w:p w14:paraId="29835EC6" w14:textId="77777777" w:rsidR="002163BD" w:rsidRDefault="0021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7C78BDAE" w14:textId="77777777" w:rsidR="002163BD" w:rsidRDefault="0003488F">
      <w:pPr>
        <w:pStyle w:val="Cmsor2"/>
        <w:numPr>
          <w:ilvl w:val="1"/>
          <w:numId w:val="3"/>
        </w:numPr>
      </w:pPr>
      <w:r>
        <w:t>Tantárgyat gondozó oktatási szervezeti egység</w:t>
      </w:r>
    </w:p>
    <w:p w14:paraId="3F11B2E6" w14:textId="12E1E15A" w:rsidR="002163BD" w:rsidRPr="0071545F" w:rsidRDefault="00387121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Lakóépülettervezési</w:t>
      </w:r>
      <w:r w:rsidR="0003488F" w:rsidRPr="0071545F">
        <w:rPr>
          <w:rFonts w:ascii="Cambria" w:eastAsia="Cambria" w:hAnsi="Cambria" w:cs="Cambria"/>
          <w:b/>
          <w:color w:val="000000"/>
        </w:rPr>
        <w:t xml:space="preserve"> Tanszék</w:t>
      </w:r>
    </w:p>
    <w:p w14:paraId="2508F09B" w14:textId="77777777" w:rsidR="002163BD" w:rsidRDefault="0003488F">
      <w:pPr>
        <w:pStyle w:val="Cmsor2"/>
        <w:numPr>
          <w:ilvl w:val="1"/>
          <w:numId w:val="3"/>
        </w:numPr>
      </w:pPr>
      <w:r>
        <w:t xml:space="preserve">A tantárgy weblapja </w:t>
      </w:r>
    </w:p>
    <w:p w14:paraId="630335FC" w14:textId="5ADC319D" w:rsidR="002163BD" w:rsidRPr="00421060" w:rsidRDefault="002F24F0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hyperlink r:id="rId13" w:history="1">
        <w:r w:rsidR="00125354" w:rsidRPr="000468C9">
          <w:rPr>
            <w:rStyle w:val="Hiperhivatkozs"/>
            <w:rFonts w:ascii="Cambria" w:eastAsia="Cambria" w:hAnsi="Cambria" w:cs="Cambria"/>
          </w:rPr>
          <w:t>http://www.lako.bme.hu</w:t>
        </w:r>
      </w:hyperlink>
    </w:p>
    <w:p w14:paraId="0D3AEFEC" w14:textId="77777777" w:rsidR="002163BD" w:rsidRDefault="0003488F">
      <w:pPr>
        <w:pStyle w:val="Cmsor2"/>
        <w:numPr>
          <w:ilvl w:val="1"/>
          <w:numId w:val="3"/>
        </w:numPr>
      </w:pPr>
      <w:r>
        <w:t xml:space="preserve">A tantárgy oktatásának nyelve </w:t>
      </w:r>
    </w:p>
    <w:p w14:paraId="2912EF60" w14:textId="77777777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magyar és angol</w:t>
      </w:r>
    </w:p>
    <w:p w14:paraId="56760A05" w14:textId="77777777" w:rsidR="002163BD" w:rsidRDefault="0003488F">
      <w:pPr>
        <w:pStyle w:val="Cmsor2"/>
        <w:numPr>
          <w:ilvl w:val="1"/>
          <w:numId w:val="3"/>
        </w:numPr>
      </w:pPr>
      <w:r>
        <w:t>A tantárgy tantervi szerepe, ajánlott féléve</w:t>
      </w:r>
    </w:p>
    <w:p w14:paraId="096B3AFC" w14:textId="03AE5BC5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Kötelező</w:t>
      </w:r>
      <w:r w:rsidR="00A67ED3">
        <w:rPr>
          <w:rFonts w:ascii="Cambria" w:eastAsia="Cambria" w:hAnsi="Cambria" w:cs="Cambria"/>
          <w:color w:val="000000"/>
        </w:rPr>
        <w:t>en választható</w:t>
      </w:r>
      <w:r>
        <w:rPr>
          <w:rFonts w:ascii="Cambria" w:eastAsia="Cambria" w:hAnsi="Cambria" w:cs="Cambria"/>
          <w:color w:val="000000"/>
        </w:rPr>
        <w:t xml:space="preserve"> az alábbi képzéseken:</w:t>
      </w:r>
    </w:p>
    <w:p w14:paraId="71C28EDD" w14:textId="7F3E2687" w:rsidR="002163BD" w:rsidRPr="00A25FA1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FF0000"/>
        </w:rPr>
        <w:t>3N-M</w:t>
      </w:r>
      <w:r w:rsidR="00A67ED3">
        <w:rPr>
          <w:rFonts w:ascii="Cambria" w:eastAsia="Cambria" w:hAnsi="Cambria" w:cs="Cambria"/>
          <w:b/>
          <w:color w:val="FF0000"/>
        </w:rPr>
        <w:t>0</w:t>
      </w:r>
      <w:r w:rsidR="00387121"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  <w:color w:val="FF0000"/>
        </w:rPr>
        <w:t xml:space="preserve"> Építészmérnöki nappali</w:t>
      </w:r>
      <w:r w:rsidR="00CC39AF">
        <w:rPr>
          <w:rFonts w:ascii="Cambria" w:eastAsia="Cambria" w:hAnsi="Cambria" w:cs="Cambria"/>
          <w:color w:val="FF0000"/>
        </w:rPr>
        <w:t xml:space="preserve"> osztatlan mesterképzés építőművészeti</w:t>
      </w:r>
      <w:r>
        <w:rPr>
          <w:rFonts w:ascii="Cambria" w:eastAsia="Cambria" w:hAnsi="Cambria" w:cs="Cambria"/>
          <w:color w:val="FF0000"/>
        </w:rPr>
        <w:t xml:space="preserve"> </w:t>
      </w:r>
      <w:r w:rsidR="00F645C5">
        <w:rPr>
          <w:rFonts w:ascii="Cambria" w:eastAsia="Cambria" w:hAnsi="Cambria" w:cs="Cambria"/>
          <w:color w:val="FF0000"/>
        </w:rPr>
        <w:t>specializáció</w:t>
      </w:r>
      <w:r w:rsidR="00387121">
        <w:rPr>
          <w:rFonts w:ascii="Cambria" w:eastAsia="Cambria" w:hAnsi="Cambria" w:cs="Cambria"/>
          <w:color w:val="FF0000"/>
        </w:rPr>
        <w:t xml:space="preserve"> magyar nyelven</w:t>
      </w:r>
      <w:r>
        <w:rPr>
          <w:rFonts w:ascii="Cambria" w:eastAsia="Cambria" w:hAnsi="Cambria" w:cs="Cambria"/>
          <w:color w:val="FF0000"/>
        </w:rPr>
        <w:t xml:space="preserve"> 7. félév</w:t>
      </w:r>
      <w:r w:rsidR="00A25FA1">
        <w:rPr>
          <w:rFonts w:ascii="Cambria" w:eastAsia="Cambria" w:hAnsi="Cambria" w:cs="Cambria"/>
          <w:color w:val="FF0000"/>
        </w:rPr>
        <w:t xml:space="preserve"> </w:t>
      </w:r>
    </w:p>
    <w:p w14:paraId="4FEFB2C3" w14:textId="2E0EF95D" w:rsidR="002163BD" w:rsidRPr="00F645C5" w:rsidRDefault="00387121">
      <w:pPr>
        <w:pStyle w:val="Cmsor4"/>
        <w:numPr>
          <w:ilvl w:val="3"/>
          <w:numId w:val="3"/>
        </w:numPr>
        <w:rPr>
          <w:rFonts w:ascii="Cambria" w:eastAsia="Cambria" w:hAnsi="Cambria" w:cs="Cambria"/>
          <w:color w:val="000000" w:themeColor="text1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 w:themeColor="text1"/>
        </w:rPr>
        <w:t>3NAM0</w:t>
      </w:r>
      <w:r w:rsidR="0003488F" w:rsidRPr="00F645C5">
        <w:rPr>
          <w:rFonts w:ascii="Cambria" w:eastAsia="Cambria" w:hAnsi="Cambria" w:cs="Cambria"/>
          <w:color w:val="000000" w:themeColor="text1"/>
        </w:rPr>
        <w:t xml:space="preserve"> Építészmérnöki nappali oszta</w:t>
      </w:r>
      <w:r>
        <w:rPr>
          <w:rFonts w:ascii="Cambria" w:eastAsia="Cambria" w:hAnsi="Cambria" w:cs="Cambria"/>
          <w:color w:val="000000" w:themeColor="text1"/>
        </w:rPr>
        <w:t>tlan mesterképzés angol nyelven</w:t>
      </w:r>
      <w:r w:rsidR="0003488F" w:rsidRPr="00F645C5">
        <w:rPr>
          <w:rFonts w:ascii="Cambria" w:eastAsia="Cambria" w:hAnsi="Cambria" w:cs="Cambria"/>
          <w:color w:val="000000" w:themeColor="text1"/>
        </w:rPr>
        <w:t xml:space="preserve"> 7. félév</w:t>
      </w:r>
    </w:p>
    <w:p w14:paraId="0813B6C5" w14:textId="72C2B5D7" w:rsidR="00C028E7" w:rsidRPr="00F645C5" w:rsidRDefault="00C028E7" w:rsidP="00C028E7">
      <w:pPr>
        <w:pStyle w:val="Cmsor4"/>
        <w:numPr>
          <w:ilvl w:val="3"/>
          <w:numId w:val="3"/>
        </w:numPr>
        <w:rPr>
          <w:rFonts w:ascii="Cambria" w:eastAsia="Cambria" w:hAnsi="Cambria" w:cs="Cambria"/>
          <w:color w:val="000000" w:themeColor="text1"/>
        </w:rPr>
      </w:pPr>
      <w:r w:rsidRPr="00F645C5">
        <w:rPr>
          <w:rFonts w:ascii="Cambria" w:eastAsia="Cambria" w:hAnsi="Cambria" w:cs="Cambria"/>
          <w:color w:val="000000" w:themeColor="text1"/>
        </w:rPr>
        <w:t>3N-ME,</w:t>
      </w:r>
      <w:r w:rsidRPr="00F645C5">
        <w:rPr>
          <w:rFonts w:ascii="Cambria" w:eastAsia="Cambria" w:hAnsi="Cambria" w:cs="Cambria" w:hint="cs"/>
          <w:color w:val="000000" w:themeColor="text1"/>
        </w:rPr>
        <w:t xml:space="preserve"> É</w:t>
      </w:r>
      <w:r w:rsidRPr="00F645C5">
        <w:rPr>
          <w:rFonts w:ascii="Cambria" w:eastAsia="Cambria" w:hAnsi="Cambria" w:cs="Cambria"/>
          <w:color w:val="000000" w:themeColor="text1"/>
        </w:rPr>
        <w:t>p</w:t>
      </w:r>
      <w:r w:rsidRPr="00F645C5">
        <w:rPr>
          <w:rFonts w:ascii="Cambria" w:eastAsia="Cambria" w:hAnsi="Cambria" w:cs="Cambria" w:hint="cs"/>
          <w:color w:val="000000" w:themeColor="text1"/>
        </w:rPr>
        <w:t>í</w:t>
      </w:r>
      <w:r w:rsidRPr="00F645C5">
        <w:rPr>
          <w:rFonts w:ascii="Cambria" w:eastAsia="Cambria" w:hAnsi="Cambria" w:cs="Cambria"/>
          <w:color w:val="000000" w:themeColor="text1"/>
        </w:rPr>
        <w:t>t</w:t>
      </w:r>
      <w:r w:rsidRPr="00F645C5">
        <w:rPr>
          <w:rFonts w:ascii="Cambria" w:eastAsia="Cambria" w:hAnsi="Cambria" w:cs="Cambria" w:hint="cs"/>
          <w:color w:val="000000" w:themeColor="text1"/>
        </w:rPr>
        <w:t>é</w:t>
      </w:r>
      <w:r w:rsidRPr="00F645C5">
        <w:rPr>
          <w:rFonts w:ascii="Cambria" w:eastAsia="Cambria" w:hAnsi="Cambria" w:cs="Cambria"/>
          <w:color w:val="000000" w:themeColor="text1"/>
        </w:rPr>
        <w:t>sz mesterk</w:t>
      </w:r>
      <w:r w:rsidRPr="00F645C5">
        <w:rPr>
          <w:rFonts w:ascii="Cambria" w:eastAsia="Cambria" w:hAnsi="Cambria" w:cs="Cambria" w:hint="cs"/>
          <w:color w:val="000000" w:themeColor="text1"/>
        </w:rPr>
        <w:t>é</w:t>
      </w:r>
      <w:r w:rsidRPr="00F645C5">
        <w:rPr>
          <w:rFonts w:ascii="Cambria" w:eastAsia="Cambria" w:hAnsi="Cambria" w:cs="Cambria"/>
          <w:color w:val="000000" w:themeColor="text1"/>
        </w:rPr>
        <w:t>pz</w:t>
      </w:r>
      <w:r w:rsidRPr="00F645C5">
        <w:rPr>
          <w:rFonts w:ascii="Cambria" w:eastAsia="Cambria" w:hAnsi="Cambria" w:cs="Cambria" w:hint="cs"/>
          <w:color w:val="000000" w:themeColor="text1"/>
        </w:rPr>
        <w:t>é</w:t>
      </w:r>
      <w:r w:rsidRPr="00F645C5">
        <w:rPr>
          <w:rFonts w:ascii="Cambria" w:eastAsia="Cambria" w:hAnsi="Cambria" w:cs="Cambria"/>
          <w:color w:val="000000" w:themeColor="text1"/>
        </w:rPr>
        <w:t>si szak</w:t>
      </w:r>
    </w:p>
    <w:p w14:paraId="39A9D40F" w14:textId="77777777" w:rsidR="002163BD" w:rsidRDefault="002163BD">
      <w:pPr>
        <w:pStyle w:val="Cmsor4"/>
        <w:ind w:left="1134" w:firstLine="992"/>
        <w:rPr>
          <w:rFonts w:ascii="Cambria" w:eastAsia="Cambria" w:hAnsi="Cambria" w:cs="Cambria"/>
        </w:rPr>
      </w:pPr>
    </w:p>
    <w:p w14:paraId="43390889" w14:textId="77777777" w:rsidR="002163BD" w:rsidRDefault="0003488F">
      <w:pPr>
        <w:pStyle w:val="Cmsor2"/>
        <w:numPr>
          <w:ilvl w:val="1"/>
          <w:numId w:val="3"/>
        </w:numPr>
      </w:pPr>
      <w:r>
        <w:t>Közvetlen előkövetelmények</w:t>
      </w:r>
    </w:p>
    <w:p w14:paraId="7E093560" w14:textId="4BCD924D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Erős előkövetelmény:</w:t>
      </w:r>
    </w:p>
    <w:p w14:paraId="542AFA7F" w14:textId="73F56EB3" w:rsidR="00A25FA1" w:rsidRPr="00F645C5" w:rsidRDefault="0003488F" w:rsidP="007042E1">
      <w:pPr>
        <w:pStyle w:val="Cmsor4"/>
        <w:ind w:left="851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</w:t>
      </w:r>
      <w:r w:rsidR="007042E1">
        <w:rPr>
          <w:rFonts w:ascii="Cambria" w:eastAsia="Cambria" w:hAnsi="Cambria" w:cs="Cambria"/>
          <w:b/>
        </w:rPr>
        <w:t>Specializáció-választás</w:t>
      </w:r>
    </w:p>
    <w:p w14:paraId="6664056D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Gyenge előkövetelmény:</w:t>
      </w:r>
    </w:p>
    <w:p w14:paraId="263119B0" w14:textId="2592D2B1" w:rsidR="002163BD" w:rsidRDefault="007042E1" w:rsidP="007042E1">
      <w:pPr>
        <w:pStyle w:val="Cmsor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</w:t>
      </w:r>
    </w:p>
    <w:p w14:paraId="44B34EC7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Párhuzamos előkövetelmény:</w:t>
      </w:r>
    </w:p>
    <w:p w14:paraId="2DE1F9F7" w14:textId="1EBEB886" w:rsidR="002163BD" w:rsidRPr="00F645C5" w:rsidRDefault="007042E1">
      <w:pPr>
        <w:pStyle w:val="Cmsor4"/>
        <w:numPr>
          <w:ilvl w:val="3"/>
          <w:numId w:val="3"/>
        </w:numPr>
        <w:rPr>
          <w:rFonts w:ascii="Cambria" w:eastAsia="Cambria" w:hAnsi="Cambria" w:cs="Cambria"/>
          <w:color w:val="FF0000"/>
        </w:rPr>
      </w:pPr>
      <w:r>
        <w:rPr>
          <w:rFonts w:ascii="Calibri" w:hAnsi="Calibri"/>
          <w:color w:val="000000"/>
        </w:rPr>
        <w:t>-</w:t>
      </w:r>
    </w:p>
    <w:p w14:paraId="053E3D7E" w14:textId="4AFE3DFE" w:rsidR="002163BD" w:rsidRPr="00387121" w:rsidRDefault="0003488F" w:rsidP="00387121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Kizáró feltétel (nem vehető fel a tantárgy, ha korábban teljesítette az alábbi tantárgyak vagy tantárgycsoportok bármelyikét):</w:t>
      </w:r>
      <w:r w:rsidR="00387121">
        <w:rPr>
          <w:rFonts w:ascii="Cambria" w:eastAsia="Cambria" w:hAnsi="Cambria" w:cs="Cambria"/>
        </w:rPr>
        <w:t xml:space="preserve"> </w:t>
      </w:r>
      <w:r w:rsidRPr="00387121">
        <w:rPr>
          <w:rFonts w:ascii="Cambria" w:eastAsia="Cambria" w:hAnsi="Cambria" w:cs="Cambria"/>
          <w:color w:val="FF0000"/>
        </w:rPr>
        <w:t>BMEEPTCT711 tárgycsoport többi tantárgya</w:t>
      </w:r>
    </w:p>
    <w:p w14:paraId="3FC9B02A" w14:textId="77777777" w:rsidR="002163BD" w:rsidRDefault="0003488F">
      <w:pPr>
        <w:pStyle w:val="Cmsor2"/>
        <w:numPr>
          <w:ilvl w:val="1"/>
          <w:numId w:val="3"/>
        </w:numPr>
        <w:pBdr>
          <w:bottom w:val="single" w:sz="4" w:space="0" w:color="000000"/>
        </w:pBdr>
      </w:pPr>
      <w:r>
        <w:t>A tantárgyleírás érvényessége</w:t>
      </w:r>
    </w:p>
    <w:p w14:paraId="3778073C" w14:textId="5C2E8098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 xml:space="preserve">Jóváhagyta az Építészmérnöki Kar Tanácsa, érvényesség kezdete </w:t>
      </w:r>
      <w:r w:rsidR="007042E1">
        <w:rPr>
          <w:rFonts w:ascii="Cambria" w:eastAsia="Cambria" w:hAnsi="Cambria" w:cs="Cambria"/>
          <w:color w:val="FF0000"/>
        </w:rPr>
        <w:t>2022. március 30</w:t>
      </w:r>
    </w:p>
    <w:p w14:paraId="12BA69AF" w14:textId="77777777" w:rsidR="002163BD" w:rsidRDefault="0003488F">
      <w:pPr>
        <w:pStyle w:val="Cmsor1"/>
        <w:numPr>
          <w:ilvl w:val="0"/>
          <w:numId w:val="3"/>
        </w:numPr>
      </w:pPr>
      <w:r>
        <w:t xml:space="preserve">Célkitűzések és tanulási eredmények </w:t>
      </w:r>
    </w:p>
    <w:p w14:paraId="14750CBC" w14:textId="77777777" w:rsidR="002163BD" w:rsidRDefault="0003488F">
      <w:pPr>
        <w:pStyle w:val="Cmsor2"/>
        <w:numPr>
          <w:ilvl w:val="1"/>
          <w:numId w:val="3"/>
        </w:numPr>
      </w:pPr>
      <w:r>
        <w:t xml:space="preserve">Célkitűzések </w:t>
      </w:r>
    </w:p>
    <w:p w14:paraId="69763793" w14:textId="1509B040" w:rsidR="002163BD" w:rsidRPr="00FE775B" w:rsidRDefault="0003488F" w:rsidP="00A25FA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 w:themeColor="text1"/>
          <w:sz w:val="24"/>
          <w:szCs w:val="24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color w:val="000000"/>
        </w:rPr>
        <w:t>A tárgy célja a megelőző tervezési tantárgyakból megszerzett tudásanyagra építve összegezni az eddigi tervezési ismereteket, továbbfejleszteni mindazt egy összetett, az eddigiektől eltérő léptékű épület tervezésével és a megkezdeni a felkészülést a valóban „komplex” építészeti gondolkodásra</w:t>
      </w:r>
      <w:r w:rsidRPr="00FE775B">
        <w:rPr>
          <w:rFonts w:ascii="Cambria" w:eastAsia="Cambria" w:hAnsi="Cambria" w:cs="Cambria"/>
          <w:color w:val="000000" w:themeColor="text1"/>
        </w:rPr>
        <w:t>.</w:t>
      </w:r>
      <w:r w:rsidR="00A25FA1" w:rsidRPr="00FE775B">
        <w:rPr>
          <w:rFonts w:eastAsiaTheme="majorEastAsia" w:cstheme="majorBidi"/>
          <w:iCs/>
          <w:color w:val="000000" w:themeColor="text1"/>
        </w:rPr>
        <w:t xml:space="preserve"> A település</w:t>
      </w:r>
      <w:r w:rsidR="00FE775B" w:rsidRPr="00FE775B">
        <w:rPr>
          <w:rFonts w:eastAsiaTheme="majorEastAsia" w:cstheme="majorBidi"/>
          <w:iCs/>
          <w:color w:val="000000" w:themeColor="text1"/>
        </w:rPr>
        <w:t>i, beépítési kontextus vi</w:t>
      </w:r>
      <w:r w:rsidR="00A25FA1" w:rsidRPr="00FE775B">
        <w:rPr>
          <w:rFonts w:eastAsiaTheme="majorEastAsia" w:cstheme="majorBidi"/>
          <w:iCs/>
          <w:color w:val="000000" w:themeColor="text1"/>
        </w:rPr>
        <w:t>z</w:t>
      </w:r>
      <w:r w:rsidR="00FE775B" w:rsidRPr="00FE775B">
        <w:rPr>
          <w:rFonts w:eastAsiaTheme="majorEastAsia" w:cstheme="majorBidi"/>
          <w:iCs/>
          <w:color w:val="000000" w:themeColor="text1"/>
        </w:rPr>
        <w:t>s</w:t>
      </w:r>
      <w:r w:rsidR="00A25FA1" w:rsidRPr="00FE775B">
        <w:rPr>
          <w:rFonts w:eastAsiaTheme="majorEastAsia" w:cstheme="majorBidi"/>
          <w:iCs/>
          <w:color w:val="000000" w:themeColor="text1"/>
        </w:rPr>
        <w:t>gálatától a koncepcióalkotáson át az épület és annak meghatározó részletei megformálásig terjed a kurzus megcélzott tervezési spektruma. A tárgy alapvető munkamódszere a csoportos munka, amely a félév első részében jellemző, s amelyet az egyéni feladatrészek kidolgozása követ. A csapatmunka a tárgy különleges hivatása, amely az egyetemi tervezési tanulmányokon belül leginkább modellezi a tervezési praxisra jellemző kölcsönös tudásátadás folyamatát Cél az emberek és az épületek, az épületek és a környezet közötti kapcsolatok, valamint annak a szükségszerűségnek a bemutatása, hogy az épületeket és a közöttük lévő teret az emberi igényekhez és mértékekhez kell igazítani.</w:t>
      </w:r>
    </w:p>
    <w:p w14:paraId="773EF3D7" w14:textId="77777777" w:rsidR="002163BD" w:rsidRDefault="0003488F">
      <w:pPr>
        <w:pStyle w:val="Cmsor2"/>
        <w:numPr>
          <w:ilvl w:val="1"/>
          <w:numId w:val="3"/>
        </w:numPr>
      </w:pPr>
      <w:r>
        <w:t xml:space="preserve">Tanulási eredmények </w:t>
      </w:r>
    </w:p>
    <w:p w14:paraId="451D7F75" w14:textId="77777777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 tantárgy sikeres teljesítésével elsajátítható kompetenciák</w:t>
      </w:r>
    </w:p>
    <w:p w14:paraId="17AF8B31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Tudás</w:t>
      </w:r>
    </w:p>
    <w:p w14:paraId="447B888E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tervezési kérdéseken keresztül megismerkedik a hallgató az építészeti alkotás valódi összetettségével, gondolkodása komplexebbé válik.(KKK I/5)</w:t>
      </w:r>
    </w:p>
    <w:p w14:paraId="52327A70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Az összefüggések teljeskörű, mélyebb megértésére törekvés, illetve a tudatos tervezési módszerek / módszertan megismerése kihat a gondolkodásra. Az így szerzett tapasztalat a későbbi tervezések során fokozatosan aktív tudásként hasznosul.(KKK I/5)</w:t>
      </w:r>
    </w:p>
    <w:p w14:paraId="75900622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Képesség</w:t>
      </w:r>
    </w:p>
    <w:p w14:paraId="31483253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Összetett, egyszerre több kérdésre fókuszáló gondolkodás gyakorlása.(KKK II/1-6)</w:t>
      </w:r>
    </w:p>
    <w:p w14:paraId="39BF6A40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Problémamegoldó é</w:t>
      </w:r>
      <w:r w:rsidR="00A001D9">
        <w:rPr>
          <w:rFonts w:ascii="Cambria" w:eastAsia="Cambria" w:hAnsi="Cambria" w:cs="Cambria"/>
        </w:rPr>
        <w:t xml:space="preserve">s döntési képesség fejlesztése. </w:t>
      </w:r>
      <w:r>
        <w:rPr>
          <w:rFonts w:ascii="Cambria" w:eastAsia="Cambria" w:hAnsi="Cambria" w:cs="Cambria"/>
        </w:rPr>
        <w:t>(KKK II/1-6)</w:t>
      </w:r>
    </w:p>
    <w:p w14:paraId="7F5BF9C1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Összefüggések, kontextus részletes vizsgálata, elemző készség fejlesztése.(KKK II/14-15)</w:t>
      </w:r>
    </w:p>
    <w:p w14:paraId="06895F85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 gondolkodás fejlesztése, tervezési módszertani ismeretek átadása.(KKK II/1-6)</w:t>
      </w:r>
    </w:p>
    <w:p w14:paraId="5F223546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Koncepció al</w:t>
      </w:r>
      <w:r w:rsidR="00A001D9">
        <w:rPr>
          <w:rFonts w:ascii="Cambria" w:eastAsia="Cambria" w:hAnsi="Cambria" w:cs="Cambria"/>
        </w:rPr>
        <w:t xml:space="preserve">kotás képességének fejlesztése. </w:t>
      </w:r>
      <w:r>
        <w:rPr>
          <w:rFonts w:ascii="Cambria" w:eastAsia="Cambria" w:hAnsi="Cambria" w:cs="Cambria"/>
        </w:rPr>
        <w:t>(KKK II/14-15)</w:t>
      </w:r>
    </w:p>
    <w:p w14:paraId="3E62B4F7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Prezentációs technikák, tervbe mutatás gyakorlása. (KKK II/11;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20;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22) </w:t>
      </w:r>
    </w:p>
    <w:p w14:paraId="6BC54F34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Digitális tervfeldolgozás fejlesztése.(KKK II/11;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20;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22) </w:t>
      </w:r>
    </w:p>
    <w:p w14:paraId="0B7C782D" w14:textId="77777777" w:rsidR="002163BD" w:rsidRDefault="002163BD">
      <w:pPr>
        <w:pStyle w:val="Cmsor4"/>
        <w:ind w:left="1134" w:firstLine="992"/>
        <w:rPr>
          <w:rFonts w:ascii="Cambria" w:eastAsia="Cambria" w:hAnsi="Cambria" w:cs="Cambria"/>
        </w:rPr>
      </w:pPr>
    </w:p>
    <w:p w14:paraId="411B1A9C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Attitűd</w:t>
      </w:r>
    </w:p>
    <w:p w14:paraId="47D8985B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Együttműködik az ismeretek bővítése során az oktatóval és hallgató társaival.</w:t>
      </w:r>
    </w:p>
    <w:p w14:paraId="5B59B20D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Folyamatos ismeretszerzéssel bővíti tudását, kutatást végez az adott feladattal kapcsolatban.(KKK III/3-5) </w:t>
      </w:r>
    </w:p>
    <w:p w14:paraId="1B107225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Nyitott a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szükséges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tudás (elemzések, tervezési és kutatási módszertan, prezentációk, stb.) megismerésére.(KKK III/6)</w:t>
      </w:r>
    </w:p>
    <w:p w14:paraId="60F7AB9D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Önállóságra törekszik, de aktívan részt vesz a konzultációkon</w:t>
      </w:r>
      <w:r w:rsidR="00A001D9"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</w:rPr>
        <w:t>KKK III/7-9)</w:t>
      </w:r>
    </w:p>
    <w:p w14:paraId="187F8C64" w14:textId="77777777" w:rsidR="002163BD" w:rsidRDefault="002163BD">
      <w:pPr>
        <w:pStyle w:val="Cmsor4"/>
        <w:ind w:left="1134" w:firstLine="992"/>
        <w:rPr>
          <w:rFonts w:ascii="Cambria" w:eastAsia="Cambria" w:hAnsi="Cambria" w:cs="Cambria"/>
        </w:rPr>
      </w:pPr>
    </w:p>
    <w:p w14:paraId="70399072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Önállóság és felelősség</w:t>
      </w:r>
    </w:p>
    <w:p w14:paraId="6B67677D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Önállóan gondolkodik és elemez, kutat. (KKK IV/1)</w:t>
      </w:r>
    </w:p>
    <w:p w14:paraId="78FA0CD6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Nyitottan fogadja a megalapozott kritikai észrevételeket, gyakorolja a tervbemutatást. (KKK IV/3)</w:t>
      </w:r>
    </w:p>
    <w:p w14:paraId="2BCB5346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fellépő problémákhoz való hozzáállását az együttműködés és az önálló munka helyes egyensúlya jellemzi. (KKK IV/1-3)</w:t>
      </w:r>
    </w:p>
    <w:p w14:paraId="32465CB4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Az elkészített munkájáért felelősséget vállal. (KKK IV/4)</w:t>
      </w:r>
    </w:p>
    <w:p w14:paraId="505F28AD" w14:textId="77777777" w:rsidR="002163BD" w:rsidRDefault="0003488F">
      <w:pPr>
        <w:pStyle w:val="Cmsor2"/>
        <w:numPr>
          <w:ilvl w:val="1"/>
          <w:numId w:val="3"/>
        </w:numPr>
      </w:pPr>
      <w:r>
        <w:t xml:space="preserve">Oktatási módszertan </w:t>
      </w:r>
    </w:p>
    <w:p w14:paraId="31B8A906" w14:textId="2B541A85" w:rsidR="008324A4" w:rsidRPr="006655F3" w:rsidRDefault="002F24F0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iCs/>
        </w:rPr>
      </w:pPr>
      <w:sdt>
        <w:sdtPr>
          <w:rPr>
            <w:rFonts w:ascii="Cambria" w:eastAsia="Cambria" w:hAnsi="Cambria" w:cs="Cambria"/>
            <w:iCs/>
          </w:rPr>
          <w:id w:val="1589658240"/>
          <w:placeholder>
            <w:docPart w:val="18A7C9EDDEAE4E70A2FDF0DE61EFB022"/>
          </w:placeholder>
        </w:sdtPr>
        <w:sdtEndPr/>
        <w:sdtContent>
          <w:r w:rsidR="008324A4" w:rsidRPr="006655F3">
            <w:rPr>
              <w:rFonts w:ascii="Cambria" w:eastAsia="Cambria" w:hAnsi="Cambria" w:cs="Cambria"/>
              <w:iCs/>
            </w:rPr>
            <w:t>Műtermi tervezési gyakorlatok, szemináriumok, nyitó és értékelő előadások. Csoportmunkában és egyénileg végzett anyaggyűjtés, forrásfeldolgozás, és értékelés. Egyénileg és csapatmunkában végzett tervezési gyakorlat oktatói konzultációval, prezentációkkal. IT eszközök és technikák használata</w:t>
          </w:r>
        </w:sdtContent>
      </w:sdt>
    </w:p>
    <w:p w14:paraId="6D86401B" w14:textId="77777777" w:rsidR="002163BD" w:rsidRDefault="0003488F">
      <w:pPr>
        <w:pStyle w:val="Cmsor2"/>
        <w:numPr>
          <w:ilvl w:val="1"/>
          <w:numId w:val="3"/>
        </w:numPr>
      </w:pPr>
      <w:r>
        <w:t>Tanulástámogató anyagok</w:t>
      </w:r>
    </w:p>
    <w:p w14:paraId="525642B8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Szakirodalom</w:t>
      </w:r>
    </w:p>
    <w:p w14:paraId="524A70DF" w14:textId="6386BF7B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Félévenként változik a választott helyszínnek és funkcióknak megfelelően.</w:t>
      </w:r>
    </w:p>
    <w:sdt>
      <w:sdtPr>
        <w:id w:val="1452509889"/>
        <w:placeholder>
          <w:docPart w:val="D4C8E17FE38545CAA8D7D7F5ADC0FF00"/>
        </w:placeholder>
      </w:sdtPr>
      <w:sdtEndPr>
        <w:rPr>
          <w:rFonts w:ascii="Cambria" w:eastAsia="Cambria" w:hAnsi="Cambria" w:cs="Cambria"/>
          <w:iCs/>
        </w:rPr>
      </w:sdtEndPr>
      <w:sdtContent>
        <w:p w14:paraId="55581E9C" w14:textId="30E6CBF5" w:rsidR="008324A4" w:rsidRPr="006655F3" w:rsidRDefault="008324A4" w:rsidP="008324A4">
          <w:pPr>
            <w:pStyle w:val="adat"/>
            <w:ind w:left="1134"/>
            <w:rPr>
              <w:rFonts w:ascii="Cambria" w:eastAsia="Cambria" w:hAnsi="Cambria" w:cs="Cambria"/>
              <w:iCs/>
            </w:rPr>
          </w:pPr>
          <w:r w:rsidRPr="006655F3">
            <w:rPr>
              <w:rFonts w:ascii="Cambria" w:eastAsia="Cambria" w:hAnsi="Cambria" w:cs="Cambria"/>
              <w:iCs/>
            </w:rPr>
            <w:t>Általános</w:t>
          </w:r>
        </w:p>
        <w:p w14:paraId="66164EF9" w14:textId="6B9885F6" w:rsidR="008324A4" w:rsidRPr="006655F3" w:rsidRDefault="008324A4" w:rsidP="008324A4">
          <w:pPr>
            <w:pStyle w:val="adat"/>
            <w:ind w:left="1134"/>
            <w:rPr>
              <w:rFonts w:ascii="Cambria" w:eastAsia="Cambria" w:hAnsi="Cambria" w:cs="Cambria"/>
              <w:iCs/>
            </w:rPr>
          </w:pPr>
          <w:r w:rsidRPr="006655F3">
            <w:rPr>
              <w:rFonts w:ascii="Cambria" w:eastAsia="Cambria" w:hAnsi="Cambria" w:cs="Cambria"/>
              <w:iCs/>
            </w:rPr>
            <w:t>Cságoly Ferenc (szerk.) Középületek. Terc, Budapest, 2004.</w:t>
          </w:r>
        </w:p>
        <w:p w14:paraId="410E051E" w14:textId="39970ABC" w:rsidR="008324A4" w:rsidRPr="006655F3" w:rsidRDefault="002F24F0" w:rsidP="000828A8">
          <w:pPr>
            <w:pStyle w:val="adat"/>
            <w:ind w:left="1134"/>
            <w:rPr>
              <w:rFonts w:ascii="Cambria" w:eastAsia="Cambria" w:hAnsi="Cambria" w:cs="Cambria"/>
              <w:iCs/>
            </w:rPr>
          </w:pPr>
          <w:hyperlink r:id="rId14" w:history="1">
            <w:r w:rsidR="008324A4" w:rsidRPr="000828A8">
              <w:rPr>
                <w:rStyle w:val="Hiperhivatkozs"/>
                <w:rFonts w:ascii="Cambria" w:eastAsia="Cambria" w:hAnsi="Cambria" w:cs="Cambria"/>
                <w:iCs/>
              </w:rPr>
              <w:t>Bitó János: Lakóépületek tervezése</w:t>
            </w:r>
          </w:hyperlink>
        </w:p>
        <w:p w14:paraId="29B251E5" w14:textId="21E5A780" w:rsidR="008324A4" w:rsidRPr="006655F3" w:rsidRDefault="002F24F0" w:rsidP="000828A8">
          <w:pPr>
            <w:pStyle w:val="adat"/>
            <w:ind w:left="1134"/>
            <w:rPr>
              <w:rFonts w:ascii="Cambria" w:eastAsia="Cambria" w:hAnsi="Cambria" w:cs="Cambria"/>
              <w:iCs/>
            </w:rPr>
          </w:pPr>
          <w:hyperlink r:id="rId15" w:history="1">
            <w:r w:rsidR="008324A4" w:rsidRPr="000828A8">
              <w:rPr>
                <w:rStyle w:val="Hiperhivatkozs"/>
                <w:rFonts w:ascii="Cambria" w:eastAsia="Cambria" w:hAnsi="Cambria" w:cs="Cambria"/>
                <w:iCs/>
              </w:rPr>
              <w:t>Perényi Tamás (szerk.): Családi házak</w:t>
            </w:r>
          </w:hyperlink>
        </w:p>
        <w:p w14:paraId="4D167FF1" w14:textId="4FE8D4A6" w:rsidR="008324A4" w:rsidRPr="006655F3" w:rsidRDefault="002F24F0" w:rsidP="000828A8">
          <w:pPr>
            <w:pStyle w:val="adat"/>
            <w:ind w:left="1134"/>
            <w:rPr>
              <w:rFonts w:ascii="Cambria" w:eastAsia="Cambria" w:hAnsi="Cambria" w:cs="Cambria"/>
              <w:iCs/>
            </w:rPr>
          </w:pPr>
          <w:hyperlink r:id="rId16" w:history="1">
            <w:r w:rsidR="008324A4" w:rsidRPr="000828A8">
              <w:rPr>
                <w:rStyle w:val="Hiperhivatkozs"/>
                <w:rFonts w:ascii="Cambria" w:eastAsia="Cambria" w:hAnsi="Cambria" w:cs="Cambria"/>
                <w:iCs/>
              </w:rPr>
              <w:t>Perényi Tamás (szerk.): Többlakásos házak</w:t>
            </w:r>
          </w:hyperlink>
        </w:p>
        <w:p w14:paraId="22BA4E7D" w14:textId="2FBF8CA9" w:rsidR="008324A4" w:rsidRPr="006655F3" w:rsidRDefault="002F24F0" w:rsidP="000828A8">
          <w:pPr>
            <w:pStyle w:val="adat"/>
            <w:ind w:left="1134"/>
            <w:rPr>
              <w:rFonts w:ascii="Cambria" w:eastAsia="Cambria" w:hAnsi="Cambria" w:cs="Cambria"/>
              <w:iCs/>
            </w:rPr>
          </w:pPr>
          <w:hyperlink r:id="rId17" w:history="1">
            <w:r w:rsidR="008324A4" w:rsidRPr="000828A8">
              <w:rPr>
                <w:rStyle w:val="Hiperhivatkozs"/>
                <w:rFonts w:ascii="Cambria" w:eastAsia="Cambria" w:hAnsi="Cambria" w:cs="Cambria"/>
                <w:iCs/>
              </w:rPr>
              <w:t>Perényi Tamás (szerk.): Alacsony, sűrű beépítésű lakóházak:</w:t>
            </w:r>
          </w:hyperlink>
        </w:p>
        <w:p w14:paraId="6061C5C9" w14:textId="5C669691" w:rsidR="008324A4" w:rsidRDefault="002F24F0" w:rsidP="008324A4">
          <w:pPr>
            <w:pStyle w:val="adat"/>
            <w:ind w:left="1134"/>
            <w:rPr>
              <w:rFonts w:ascii="Cambria" w:eastAsia="Cambria" w:hAnsi="Cambria" w:cs="Cambria"/>
              <w:iCs/>
            </w:rPr>
          </w:pPr>
          <w:hyperlink r:id="rId18" w:history="1">
            <w:r w:rsidR="008324A4" w:rsidRPr="000828A8">
              <w:rPr>
                <w:rStyle w:val="Hiperhivatkozs"/>
                <w:rFonts w:ascii="Cambria" w:eastAsia="Cambria" w:hAnsi="Cambria" w:cs="Cambria"/>
                <w:iCs/>
              </w:rPr>
              <w:t>Szabó Julianna (szerk.) (2016) URB.0 - urbanisztika kezdőknek, e-book.</w:t>
            </w:r>
          </w:hyperlink>
          <w:r w:rsidR="008324A4" w:rsidRPr="006655F3">
            <w:rPr>
              <w:rFonts w:ascii="Cambria" w:eastAsia="Cambria" w:hAnsi="Cambria" w:cs="Cambria"/>
              <w:iCs/>
            </w:rPr>
            <w:t xml:space="preserve"> </w:t>
          </w:r>
        </w:p>
        <w:p w14:paraId="70D38D84" w14:textId="0194E416" w:rsidR="006655F3" w:rsidRPr="006655F3" w:rsidRDefault="002F24F0" w:rsidP="006655F3">
          <w:pPr>
            <w:ind w:left="1134"/>
            <w:rPr>
              <w:rFonts w:ascii="Cambria" w:eastAsia="Cambria" w:hAnsi="Cambria" w:cs="Cambria"/>
              <w:iCs/>
            </w:rPr>
          </w:pPr>
          <w:hyperlink r:id="rId19" w:history="1">
            <w:r w:rsidR="006655F3" w:rsidRPr="006655F3">
              <w:rPr>
                <w:rStyle w:val="Hiperhivatkozs"/>
                <w:rFonts w:ascii="Cambria" w:eastAsia="Cambria" w:hAnsi="Cambria" w:cs="Cambria"/>
                <w:iCs/>
              </w:rPr>
              <w:t>Szabó Árpád (2011): Városiasság és Fenntarthatóság</w:t>
            </w:r>
          </w:hyperlink>
          <w:r w:rsidR="000828A8">
            <w:rPr>
              <w:rFonts w:ascii="Cambria" w:eastAsia="Cambria" w:hAnsi="Cambria" w:cs="Cambria"/>
              <w:iCs/>
            </w:rPr>
            <w:t>.</w:t>
          </w:r>
        </w:p>
        <w:p w14:paraId="7EE8F4CA" w14:textId="1816F0BA" w:rsidR="006655F3" w:rsidRPr="006655F3" w:rsidRDefault="006655F3" w:rsidP="006655F3">
          <w:pPr>
            <w:pStyle w:val="adat"/>
            <w:ind w:left="1134"/>
            <w:rPr>
              <w:rStyle w:val="Hiperhivatkozs"/>
              <w:rFonts w:ascii="Cambria" w:eastAsia="Cambria" w:hAnsi="Cambria" w:cs="Cambria"/>
              <w:iCs/>
            </w:rPr>
          </w:pPr>
          <w:r w:rsidRPr="006655F3">
            <w:rPr>
              <w:rFonts w:ascii="Cambria" w:eastAsia="Cambria" w:hAnsi="Cambria" w:cs="Cambria"/>
              <w:iCs/>
            </w:rPr>
            <w:t>Körner</w:t>
          </w:r>
          <w:r w:rsidR="000828A8">
            <w:rPr>
              <w:rFonts w:ascii="Cambria" w:eastAsia="Cambria" w:hAnsi="Cambria" w:cs="Cambria"/>
              <w:iCs/>
            </w:rPr>
            <w:t xml:space="preserve"> Zsuzsa PhD - Varga Imre (2012)</w:t>
          </w:r>
          <w:r w:rsidRPr="006655F3">
            <w:rPr>
              <w:rFonts w:ascii="Cambria" w:eastAsia="Cambria" w:hAnsi="Cambria" w:cs="Cambria"/>
              <w:iCs/>
            </w:rPr>
            <w:t>: Tömbrehabilitáció és környezetalakítás</w:t>
          </w:r>
          <w:r>
            <w:rPr>
              <w:rFonts w:ascii="Cambria" w:eastAsia="Cambria" w:hAnsi="Cambria" w:cs="Cambria"/>
              <w:iCs/>
            </w:rPr>
            <w:fldChar w:fldCharType="begin"/>
          </w:r>
          <w:r>
            <w:rPr>
              <w:rFonts w:ascii="Cambria" w:eastAsia="Cambria" w:hAnsi="Cambria" w:cs="Cambria"/>
              <w:iCs/>
            </w:rPr>
            <w:instrText xml:space="preserve"> HYPERLINK "https://www.youtube.com/watch?v=GQ06fOEw0DQ" </w:instrText>
          </w:r>
          <w:r>
            <w:rPr>
              <w:rFonts w:ascii="Cambria" w:eastAsia="Cambria" w:hAnsi="Cambria" w:cs="Cambria"/>
              <w:iCs/>
            </w:rPr>
            <w:fldChar w:fldCharType="separate"/>
          </w:r>
        </w:p>
        <w:p w14:paraId="403891C8" w14:textId="2AC39A5C" w:rsidR="000828A8" w:rsidRDefault="006655F3" w:rsidP="000828A8">
          <w:pPr>
            <w:pStyle w:val="adat"/>
            <w:ind w:left="1134"/>
            <w:rPr>
              <w:rFonts w:ascii="Cambria" w:eastAsia="Cambria" w:hAnsi="Cambria" w:cs="Cambria"/>
              <w:iCs/>
            </w:rPr>
          </w:pPr>
          <w:r w:rsidRPr="006655F3">
            <w:rPr>
              <w:rStyle w:val="Hiperhivatkozs"/>
              <w:rFonts w:ascii="Cambria" w:eastAsia="Cambria" w:hAnsi="Cambria" w:cs="Cambria"/>
              <w:iCs/>
            </w:rPr>
            <w:t>Nagy Iván: Hibrid - több mint több funkciós, székfoglaló előadás, Széchenyi Irodalmi és Művészeti Akadémia</w:t>
          </w:r>
          <w:r>
            <w:rPr>
              <w:rFonts w:ascii="Cambria" w:eastAsia="Cambria" w:hAnsi="Cambria" w:cs="Cambria"/>
              <w:iCs/>
            </w:rPr>
            <w:fldChar w:fldCharType="end"/>
          </w:r>
          <w:r w:rsidR="000828A8">
            <w:rPr>
              <w:rFonts w:ascii="Cambria" w:eastAsia="Cambria" w:hAnsi="Cambria" w:cs="Cambria"/>
              <w:iCs/>
            </w:rPr>
            <w:t>, 2021</w:t>
          </w:r>
        </w:p>
        <w:p w14:paraId="309DB0CB" w14:textId="11094D5A" w:rsidR="008324A4" w:rsidRPr="000828A8" w:rsidRDefault="000828A8" w:rsidP="000828A8">
          <w:pPr>
            <w:pStyle w:val="adat"/>
            <w:ind w:left="1134"/>
            <w:rPr>
              <w:rFonts w:ascii="Cambria" w:eastAsia="Cambria" w:hAnsi="Cambria" w:cs="Cambria"/>
              <w:iCs/>
            </w:rPr>
          </w:pPr>
          <w:r w:rsidRPr="000828A8">
            <w:rPr>
              <w:rFonts w:ascii="Cambria" w:eastAsia="Cambria" w:hAnsi="Cambria" w:cs="Cambria"/>
              <w:iCs/>
            </w:rPr>
            <w:t>Nagy Iván</w:t>
          </w:r>
          <w:r>
            <w:rPr>
              <w:rFonts w:ascii="Cambria" w:eastAsia="Cambria" w:hAnsi="Cambria" w:cs="Cambria"/>
              <w:iCs/>
            </w:rPr>
            <w:t xml:space="preserve"> (szerk.)</w:t>
          </w:r>
          <w:r w:rsidRPr="000828A8">
            <w:rPr>
              <w:rFonts w:ascii="Cambria" w:eastAsia="Cambria" w:hAnsi="Cambria" w:cs="Cambria"/>
              <w:iCs/>
            </w:rPr>
            <w:t>: Hibrid - több mint több funkciós</w:t>
          </w:r>
          <w:r>
            <w:rPr>
              <w:rFonts w:ascii="Cambria" w:eastAsia="Cambria" w:hAnsi="Cambria" w:cs="Cambria"/>
              <w:iCs/>
            </w:rPr>
            <w:t>, Ipartanszék füzetek, No.11, BME, Ipari és Mezőgazdasági Épülettervezési Tanszék, 2020.</w:t>
          </w:r>
        </w:p>
      </w:sdtContent>
    </w:sdt>
    <w:p w14:paraId="36652FB3" w14:textId="5341BF0C" w:rsidR="008324A4" w:rsidRPr="00FE775B" w:rsidRDefault="008324A4" w:rsidP="008324A4">
      <w:pPr>
        <w:pBdr>
          <w:top w:val="nil"/>
          <w:left w:val="nil"/>
          <w:bottom w:val="nil"/>
          <w:right w:val="nil"/>
          <w:between w:val="nil"/>
        </w:pBdr>
        <w:ind w:right="140"/>
        <w:jc w:val="left"/>
        <w:rPr>
          <w:rFonts w:ascii="Cambria" w:eastAsia="Cambria" w:hAnsi="Cambria" w:cs="Cambria"/>
          <w:color w:val="000000" w:themeColor="text1"/>
        </w:rPr>
      </w:pPr>
    </w:p>
    <w:p w14:paraId="0CD907A9" w14:textId="4AC368C1" w:rsidR="002163BD" w:rsidRDefault="00C028E7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Jegyzetek</w:t>
      </w:r>
    </w:p>
    <w:p w14:paraId="7D07A067" w14:textId="4D782B0B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Öltöző segédlet; Közlekedés segédlet; helyszínrajz elemei segédlet;</w:t>
      </w:r>
    </w:p>
    <w:sdt>
      <w:sdtPr>
        <w:rPr>
          <w:rFonts w:asciiTheme="majorHAnsi" w:hAnsiTheme="majorHAnsi"/>
        </w:rPr>
        <w:id w:val="-1440909495"/>
        <w:placeholder>
          <w:docPart w:val="EAE22DDCD8404C2F84D19C18ABB03E74"/>
        </w:placeholder>
      </w:sdtPr>
      <w:sdtEndPr>
        <w:rPr>
          <w:rFonts w:ascii="Quattrocento Sans" w:hAnsi="Quattrocento Sans"/>
        </w:rPr>
      </w:sdtEndPr>
      <w:sdtContent>
        <w:p w14:paraId="23F8BFE4" w14:textId="10DDB6B0" w:rsidR="008324A4" w:rsidRPr="004A5643" w:rsidRDefault="002F24F0" w:rsidP="004A5643">
          <w:pPr>
            <w:pStyle w:val="adat"/>
            <w:rPr>
              <w:rFonts w:asciiTheme="majorHAnsi" w:hAnsiTheme="majorHAnsi"/>
            </w:rPr>
          </w:pPr>
          <w:hyperlink r:id="rId20" w:history="1">
            <w:r w:rsidR="008324A4" w:rsidRPr="004A5643">
              <w:rPr>
                <w:rStyle w:val="Hiperhivatkozs"/>
                <w:rFonts w:asciiTheme="majorHAnsi" w:hAnsiTheme="majorHAnsi"/>
              </w:rPr>
              <w:t>Középülettervezés segédlet</w:t>
            </w:r>
          </w:hyperlink>
        </w:p>
        <w:p w14:paraId="18E65BFB" w14:textId="77777777" w:rsidR="008324A4" w:rsidRDefault="008324A4" w:rsidP="008324A4">
          <w:pPr>
            <w:pStyle w:val="adat"/>
          </w:pPr>
          <w:r w:rsidRPr="004A5643">
            <w:rPr>
              <w:rFonts w:asciiTheme="majorHAnsi" w:hAnsiTheme="majorHAnsi"/>
            </w:rPr>
            <w:t>Pandula András - P. Farkas Zsuzsa - Zsilinszky Gyula (2007): Tervezési Segédlet az akadálymentes épített környezet megvalósításához</w:t>
          </w:r>
        </w:p>
      </w:sdtContent>
    </w:sdt>
    <w:p w14:paraId="1618311F" w14:textId="77777777" w:rsidR="008324A4" w:rsidRDefault="008324A4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</w:p>
    <w:p w14:paraId="28A19099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Letölthető anyagok </w:t>
      </w:r>
    </w:p>
    <w:p w14:paraId="5934F6C0" w14:textId="77777777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további elektronikus segédanyagok a tárgy honlapján</w:t>
      </w:r>
    </w:p>
    <w:p w14:paraId="58765457" w14:textId="78479053" w:rsidR="002163BD" w:rsidRPr="00FE775B" w:rsidRDefault="002163BD">
      <w:pPr>
        <w:pBdr>
          <w:top w:val="nil"/>
          <w:left w:val="nil"/>
          <w:bottom w:val="nil"/>
          <w:right w:val="nil"/>
          <w:between w:val="nil"/>
        </w:pBdr>
        <w:ind w:right="140"/>
        <w:jc w:val="left"/>
        <w:rPr>
          <w:rFonts w:ascii="Cambria" w:eastAsia="Cambria" w:hAnsi="Cambria" w:cs="Cambria"/>
        </w:rPr>
      </w:pPr>
    </w:p>
    <w:p w14:paraId="4E8E784E" w14:textId="77777777" w:rsidR="002163BD" w:rsidRPr="00FE775B" w:rsidRDefault="0003488F">
      <w:pPr>
        <w:pStyle w:val="Cmsor1"/>
        <w:numPr>
          <w:ilvl w:val="0"/>
          <w:numId w:val="3"/>
        </w:numPr>
      </w:pPr>
      <w:r w:rsidRPr="00FE775B">
        <w:t>TÁRGY TEMATIKÁJA</w:t>
      </w:r>
    </w:p>
    <w:p w14:paraId="4AAA14FD" w14:textId="77777777" w:rsidR="002163BD" w:rsidRPr="00FE775B" w:rsidRDefault="0003488F">
      <w:pPr>
        <w:pStyle w:val="Cmsor2"/>
        <w:numPr>
          <w:ilvl w:val="1"/>
          <w:numId w:val="3"/>
        </w:numPr>
      </w:pPr>
      <w:r w:rsidRPr="00FE775B">
        <w:t>Előadások tematikája</w:t>
      </w:r>
    </w:p>
    <w:p w14:paraId="20CECE74" w14:textId="266313F1" w:rsidR="002163BD" w:rsidRPr="00FE775B" w:rsidRDefault="0003488F" w:rsidP="00C028E7">
      <w:pPr>
        <w:pStyle w:val="Cmsor3"/>
        <w:ind w:left="709" w:firstLine="0"/>
        <w:rPr>
          <w:rFonts w:ascii="Cambria" w:eastAsia="Cambria" w:hAnsi="Cambria" w:cs="Cambria"/>
        </w:rPr>
      </w:pPr>
      <w:r w:rsidRPr="00FE775B">
        <w:rPr>
          <w:rFonts w:ascii="Cambria" w:eastAsia="Cambria" w:hAnsi="Cambria" w:cs="Cambria"/>
        </w:rPr>
        <w:t>–</w:t>
      </w:r>
    </w:p>
    <w:p w14:paraId="38D2EADE" w14:textId="77777777" w:rsidR="002163BD" w:rsidRPr="00FE775B" w:rsidRDefault="0003488F">
      <w:pPr>
        <w:pStyle w:val="Cmsor2"/>
        <w:numPr>
          <w:ilvl w:val="1"/>
          <w:numId w:val="3"/>
        </w:numPr>
      </w:pPr>
      <w:r w:rsidRPr="00FE775B">
        <w:t>Gyakorlati órák tematikája</w:t>
      </w:r>
    </w:p>
    <w:p w14:paraId="0E891F5E" w14:textId="5FD654A2" w:rsidR="002163BD" w:rsidRPr="000828A8" w:rsidRDefault="00C028E7" w:rsidP="008324A4">
      <w:pPr>
        <w:pBdr>
          <w:top w:val="nil"/>
          <w:left w:val="nil"/>
          <w:bottom w:val="nil"/>
          <w:right w:val="nil"/>
          <w:between w:val="nil"/>
        </w:pBdr>
        <w:ind w:left="1287"/>
        <w:jc w:val="left"/>
        <w:rPr>
          <w:rFonts w:ascii="Cambria" w:eastAsia="Cambria" w:hAnsi="Cambria" w:cs="Cambria"/>
          <w:b/>
        </w:rPr>
      </w:pPr>
      <w:r w:rsidRPr="00FE775B">
        <w:rPr>
          <w:rFonts w:ascii="Cambria" w:eastAsia="Cambria" w:hAnsi="Cambria" w:cs="Cambria"/>
        </w:rPr>
        <w:t>1 -</w:t>
      </w:r>
      <w:r w:rsidR="0003488F" w:rsidRPr="00FE775B">
        <w:rPr>
          <w:rFonts w:ascii="Cambria" w:eastAsia="Cambria" w:hAnsi="Cambria" w:cs="Cambria"/>
        </w:rPr>
        <w:t xml:space="preserve">4. hét: </w:t>
      </w:r>
      <w:r w:rsidR="0003488F" w:rsidRPr="000828A8">
        <w:rPr>
          <w:rFonts w:ascii="Cambria" w:eastAsia="Cambria" w:hAnsi="Cambria" w:cs="Cambria"/>
          <w:b/>
        </w:rPr>
        <w:t>koncepcióterv készítése</w:t>
      </w:r>
    </w:p>
    <w:p w14:paraId="726D1C88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Félévindító – a félév programjának, metodikájának, vizsgálatok és megismerés szempontjainak ismertetése, kiadott anyagok – csoportok alakítása</w:t>
      </w:r>
    </w:p>
    <w:p w14:paraId="3C79B806" w14:textId="3ADCE75A" w:rsidR="008324A4" w:rsidRPr="00FE775B" w:rsidRDefault="008324A4" w:rsidP="00FE5B1E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 xml:space="preserve">A tervezési helyszín megismerése, előadások, helyszínbejárás </w:t>
      </w:r>
    </w:p>
    <w:p w14:paraId="3D850F06" w14:textId="2A892BC0" w:rsidR="002163BD" w:rsidRPr="000828A8" w:rsidRDefault="00C028E7" w:rsidP="008324A4">
      <w:pPr>
        <w:pBdr>
          <w:top w:val="nil"/>
          <w:left w:val="nil"/>
          <w:bottom w:val="nil"/>
          <w:right w:val="nil"/>
          <w:between w:val="nil"/>
        </w:pBdr>
        <w:ind w:left="1287"/>
        <w:jc w:val="left"/>
        <w:rPr>
          <w:rFonts w:ascii="Cambria" w:eastAsia="Cambria" w:hAnsi="Cambria" w:cs="Cambria"/>
          <w:b/>
        </w:rPr>
      </w:pPr>
      <w:r w:rsidRPr="00FE775B">
        <w:rPr>
          <w:rFonts w:ascii="Cambria" w:eastAsia="Cambria" w:hAnsi="Cambria" w:cs="Cambria"/>
        </w:rPr>
        <w:t>5 -</w:t>
      </w:r>
      <w:r w:rsidR="0003488F" w:rsidRPr="00FE775B">
        <w:rPr>
          <w:rFonts w:ascii="Cambria" w:eastAsia="Cambria" w:hAnsi="Cambria" w:cs="Cambria"/>
        </w:rPr>
        <w:t xml:space="preserve">8. hét: </w:t>
      </w:r>
      <w:r w:rsidR="0003488F" w:rsidRPr="000828A8">
        <w:rPr>
          <w:rFonts w:ascii="Cambria" w:eastAsia="Cambria" w:hAnsi="Cambria" w:cs="Cambria"/>
          <w:b/>
        </w:rPr>
        <w:t>vázlatterv készítése</w:t>
      </w:r>
    </w:p>
    <w:p w14:paraId="23003FAA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Helyzetelemzés / csoportmunka, prezentációk</w:t>
      </w:r>
    </w:p>
    <w:p w14:paraId="5B970F2F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Értékelés, jövőkép / csoportmunka</w:t>
      </w:r>
    </w:p>
    <w:p w14:paraId="3479813C" w14:textId="4D2E6147" w:rsidR="008324A4" w:rsidRPr="00FE775B" w:rsidRDefault="008324A4" w:rsidP="008324A4">
      <w:pPr>
        <w:pStyle w:val="Listaszerbekezds"/>
        <w:rPr>
          <w:rFonts w:ascii="Cambria" w:eastAsia="Cambria" w:hAnsi="Cambria" w:cs="Cambria"/>
        </w:rPr>
      </w:pPr>
      <w:r w:rsidRPr="00FE775B">
        <w:t>Városfejlesztési stratégia, program / csoportmunka, prezentációk</w:t>
      </w:r>
    </w:p>
    <w:p w14:paraId="30B21970" w14:textId="21C4C2A8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Tervbemutatás: közös vizsgálatok, program, beépítési terv bemutatása // egyéni fel</w:t>
      </w:r>
      <w:r w:rsidR="000828A8">
        <w:t>adatok / értékelés, konzultáció</w:t>
      </w:r>
    </w:p>
    <w:p w14:paraId="6B60306D" w14:textId="4A88F668" w:rsidR="008324A4" w:rsidRPr="00FE775B" w:rsidRDefault="008324A4" w:rsidP="00FE5B1E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Egyéni feladatok koncepciója / egyéni konzultáció</w:t>
      </w:r>
    </w:p>
    <w:p w14:paraId="349E23A9" w14:textId="36D1E205" w:rsidR="002163BD" w:rsidRPr="000828A8" w:rsidRDefault="00034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87"/>
        <w:jc w:val="left"/>
        <w:rPr>
          <w:rFonts w:ascii="Cambria" w:eastAsia="Cambria" w:hAnsi="Cambria" w:cs="Cambria"/>
          <w:b/>
        </w:rPr>
      </w:pPr>
      <w:r w:rsidRPr="00FE775B">
        <w:rPr>
          <w:rFonts w:ascii="Cambria" w:eastAsia="Cambria" w:hAnsi="Cambria" w:cs="Cambria"/>
        </w:rPr>
        <w:t xml:space="preserve">9 - 13. hét: </w:t>
      </w:r>
      <w:r w:rsidRPr="000828A8">
        <w:rPr>
          <w:rFonts w:ascii="Cambria" w:eastAsia="Cambria" w:hAnsi="Cambria" w:cs="Cambria"/>
          <w:b/>
        </w:rPr>
        <w:t>féléves terv készítése</w:t>
      </w:r>
    </w:p>
    <w:p w14:paraId="18A1CD39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Egyéni feladatok / konzultáció</w:t>
      </w:r>
    </w:p>
    <w:p w14:paraId="124ACC77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Tervbemutatás: épület / az épület vázlatterve, közös bemutatás</w:t>
      </w:r>
    </w:p>
    <w:p w14:paraId="31CAD300" w14:textId="6AC63D1F" w:rsidR="002163BD" w:rsidRPr="00FE775B" w:rsidRDefault="00034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87"/>
        <w:jc w:val="left"/>
        <w:rPr>
          <w:rFonts w:ascii="Cambria" w:eastAsia="Cambria" w:hAnsi="Cambria" w:cs="Cambria"/>
        </w:rPr>
      </w:pPr>
      <w:r w:rsidRPr="00FE775B">
        <w:rPr>
          <w:rFonts w:ascii="Cambria" w:eastAsia="Cambria" w:hAnsi="Cambria" w:cs="Cambria"/>
        </w:rPr>
        <w:t>14. hét: feldolgozási hét</w:t>
      </w:r>
    </w:p>
    <w:p w14:paraId="4D0D8137" w14:textId="6771A47B" w:rsidR="002163BD" w:rsidRDefault="002163BD" w:rsidP="000828A8">
      <w:pPr>
        <w:pStyle w:val="Listaszerbekezds"/>
        <w:spacing w:line="259" w:lineRule="auto"/>
        <w:contextualSpacing w:val="0"/>
        <w:jc w:val="left"/>
      </w:pPr>
    </w:p>
    <w:p w14:paraId="1A22E922" w14:textId="77777777" w:rsidR="002163BD" w:rsidRDefault="0003488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 xml:space="preserve">Tantárgy Követelmények </w:t>
      </w:r>
    </w:p>
    <w:p w14:paraId="48568223" w14:textId="77777777" w:rsidR="002163BD" w:rsidRDefault="0003488F">
      <w:pPr>
        <w:pStyle w:val="Cmsor1"/>
        <w:numPr>
          <w:ilvl w:val="0"/>
          <w:numId w:val="3"/>
        </w:numPr>
      </w:pPr>
      <w:r>
        <w:t>A Tanulmányi teljesítmény ellenőrzése ÉS értékelése</w:t>
      </w:r>
    </w:p>
    <w:p w14:paraId="39CB48D0" w14:textId="77777777" w:rsidR="002163BD" w:rsidRDefault="0003488F">
      <w:pPr>
        <w:pStyle w:val="Cmsor2"/>
        <w:numPr>
          <w:ilvl w:val="1"/>
          <w:numId w:val="3"/>
        </w:numPr>
      </w:pPr>
      <w:r>
        <w:t xml:space="preserve">Általános szabályok </w:t>
      </w:r>
    </w:p>
    <w:p w14:paraId="46B53412" w14:textId="0DE3AB31" w:rsidR="002163BD" w:rsidRDefault="00FE5B1E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gyakorlatok</w:t>
      </w:r>
      <w:r w:rsidR="0003488F">
        <w:rPr>
          <w:rFonts w:ascii="Cambria" w:eastAsia="Cambria" w:hAnsi="Cambria" w:cs="Cambria"/>
        </w:rPr>
        <w:t xml:space="preserve"> </w:t>
      </w:r>
      <w:r w:rsidRPr="00D17A66">
        <w:rPr>
          <w:rFonts w:cs="Segoe UI"/>
        </w:rPr>
        <w:t>70%-án</w:t>
      </w:r>
      <w:r>
        <w:rPr>
          <w:rFonts w:ascii="Cambria" w:eastAsia="Cambria" w:hAnsi="Cambria" w:cs="Cambria"/>
        </w:rPr>
        <w:t xml:space="preserve"> </w:t>
      </w:r>
      <w:r w:rsidR="0003488F">
        <w:rPr>
          <w:rFonts w:ascii="Cambria" w:eastAsia="Cambria" w:hAnsi="Cambria" w:cs="Cambria"/>
        </w:rPr>
        <w:t>való részvétel kötelező. A megengedett hiányzások számát a hatályos Tanulmányi- és Vizsgaszabályzat írja elő. A teljesítményértékelések alapját a félév során készített terv, valamint a félév során tartott közös értékelések, prezentációk képezik.</w:t>
      </w:r>
    </w:p>
    <w:p w14:paraId="309B6E95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Vitás esetekben a hatályos Tanulmányi- és Vizsgaszabályzat, továbbá a hatályos Etikai Kódex szabályrendszere az irányadó.</w:t>
      </w:r>
    </w:p>
    <w:p w14:paraId="55EE0E03" w14:textId="77777777" w:rsidR="002163BD" w:rsidRDefault="0003488F">
      <w:pPr>
        <w:pStyle w:val="Cmsor2"/>
        <w:numPr>
          <w:ilvl w:val="1"/>
          <w:numId w:val="3"/>
        </w:numPr>
      </w:pPr>
      <w:r>
        <w:t>Teljesítményértékelési módszerek</w:t>
      </w:r>
    </w:p>
    <w:p w14:paraId="289C78A9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Szorgalmi időszakban végzett teljesítményértékelések:</w:t>
      </w:r>
    </w:p>
    <w:p w14:paraId="15CDB0A2" w14:textId="77777777" w:rsidR="002163BD" w:rsidRDefault="0003488F">
      <w:pPr>
        <w:pStyle w:val="Cmsor4"/>
        <w:numPr>
          <w:ilvl w:val="3"/>
          <w:numId w:val="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Közös prezentáció és tervértékelés a félév során két alkalommal. A prezentáció nyilvános, az értékelés szóbeli, megfelelt / nem felelt meg értékeléssel zárul.</w:t>
      </w:r>
    </w:p>
    <w:p w14:paraId="0EFDE409" w14:textId="77777777" w:rsidR="002163BD" w:rsidRDefault="0003488F">
      <w:pPr>
        <w:pStyle w:val="Cmsor4"/>
        <w:numPr>
          <w:ilvl w:val="3"/>
          <w:numId w:val="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Féléves terv értékelése 1-5 érdemjeggyel.</w:t>
      </w:r>
    </w:p>
    <w:p w14:paraId="3D21F50D" w14:textId="77777777" w:rsidR="002163BD" w:rsidRDefault="0003488F">
      <w:pPr>
        <w:pStyle w:val="Cmsor2"/>
        <w:numPr>
          <w:ilvl w:val="1"/>
          <w:numId w:val="3"/>
        </w:numPr>
      </w:pPr>
      <w:bookmarkStart w:id="3" w:name="_heading=h.1fob9te" w:colFirst="0" w:colLast="0"/>
      <w:bookmarkEnd w:id="3"/>
      <w:r>
        <w:t>Teljesítményértékelések részaránya a minősítésben</w:t>
      </w:r>
    </w:p>
    <w:p w14:paraId="5AC2CE03" w14:textId="692F20C8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félév végi jegy megszerzésének feltétele a szorgalmi időszakban végzett teljesítményértékelések mindegyikének telj</w:t>
      </w:r>
      <w:r w:rsidR="00FE775B">
        <w:rPr>
          <w:rFonts w:ascii="Cambria" w:eastAsia="Cambria" w:hAnsi="Cambria" w:cs="Cambria"/>
        </w:rPr>
        <w:t>esítése, valamint a féléves terv(ek)</w:t>
      </w:r>
      <w:r>
        <w:rPr>
          <w:rFonts w:ascii="Cambria" w:eastAsia="Cambria" w:hAnsi="Cambria" w:cs="Cambria"/>
        </w:rPr>
        <w:t xml:space="preserve"> elégséges teljesítése.</w:t>
      </w:r>
    </w:p>
    <w:p w14:paraId="7E661E34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szorgalmi időszakban végzett teljesítményértékelések részaránya a minősítésben:</w:t>
      </w:r>
    </w:p>
    <w:tbl>
      <w:tblPr>
        <w:tblStyle w:val="a8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2163BD" w14:paraId="3BDAFD58" w14:textId="77777777">
        <w:tc>
          <w:tcPr>
            <w:tcW w:w="6804" w:type="dxa"/>
            <w:vAlign w:val="center"/>
          </w:tcPr>
          <w:p w14:paraId="2EA1BE48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0E0DA0B5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részarány</w:t>
            </w:r>
          </w:p>
        </w:tc>
      </w:tr>
      <w:tr w:rsidR="002163BD" w14:paraId="0A595F21" w14:textId="77777777">
        <w:tc>
          <w:tcPr>
            <w:tcW w:w="6804" w:type="dxa"/>
            <w:vAlign w:val="center"/>
          </w:tcPr>
          <w:p w14:paraId="5B35FEA5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 féléves terv</w:t>
            </w:r>
          </w:p>
        </w:tc>
        <w:tc>
          <w:tcPr>
            <w:tcW w:w="3402" w:type="dxa"/>
            <w:vAlign w:val="center"/>
          </w:tcPr>
          <w:p w14:paraId="4176EC7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100%</w:t>
            </w:r>
          </w:p>
        </w:tc>
      </w:tr>
      <w:tr w:rsidR="002163BD" w14:paraId="336D0DDC" w14:textId="77777777">
        <w:tc>
          <w:tcPr>
            <w:tcW w:w="6804" w:type="dxa"/>
            <w:vAlign w:val="center"/>
          </w:tcPr>
          <w:p w14:paraId="21A331AF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0CB5BF0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∑100%</w:t>
            </w:r>
          </w:p>
        </w:tc>
      </w:tr>
    </w:tbl>
    <w:p w14:paraId="79B986DD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Kétséges esetben a féléves munka minősége képezi a féléves érdemjegyről való döntés alapját.</w:t>
      </w:r>
    </w:p>
    <w:p w14:paraId="5D77B33C" w14:textId="77777777" w:rsidR="002163BD" w:rsidRDefault="0003488F">
      <w:pPr>
        <w:pStyle w:val="Cmsor2"/>
        <w:numPr>
          <w:ilvl w:val="1"/>
          <w:numId w:val="3"/>
        </w:numPr>
      </w:pPr>
      <w:r>
        <w:t>Érdemjegy megállapítás</w:t>
      </w:r>
    </w:p>
    <w:tbl>
      <w:tblPr>
        <w:tblStyle w:val="a9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89"/>
        <w:gridCol w:w="3827"/>
      </w:tblGrid>
      <w:tr w:rsidR="002163BD" w14:paraId="7565A8CD" w14:textId="77777777">
        <w:tc>
          <w:tcPr>
            <w:tcW w:w="3190" w:type="dxa"/>
            <w:vAlign w:val="center"/>
          </w:tcPr>
          <w:p w14:paraId="5423F4D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É</w:t>
            </w:r>
            <w:r>
              <w:rPr>
                <w:rFonts w:ascii="Cambria" w:eastAsia="Cambria" w:hAnsi="Cambria" w:cs="Cambria"/>
                <w:b/>
                <w:color w:val="000000"/>
              </w:rPr>
              <w:t>rdemjegy</w:t>
            </w:r>
          </w:p>
        </w:tc>
        <w:tc>
          <w:tcPr>
            <w:tcW w:w="3189" w:type="dxa"/>
            <w:vAlign w:val="center"/>
          </w:tcPr>
          <w:p w14:paraId="0273BE9C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ECTS minősítés</w:t>
            </w:r>
          </w:p>
        </w:tc>
        <w:tc>
          <w:tcPr>
            <w:tcW w:w="3827" w:type="dxa"/>
            <w:vAlign w:val="center"/>
          </w:tcPr>
          <w:p w14:paraId="2D64217E" w14:textId="410D7CF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Félé</w:t>
            </w:r>
            <w:r w:rsidR="007C3760">
              <w:rPr>
                <w:rFonts w:ascii="Cambria" w:eastAsia="Cambria" w:hAnsi="Cambria" w:cs="Cambria"/>
                <w:b/>
              </w:rPr>
              <w:t xml:space="preserve">ves 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7C3760"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jegy </w:t>
            </w:r>
            <w:r>
              <w:rPr>
                <w:rFonts w:ascii="Cambria" w:eastAsia="Cambria" w:hAnsi="Cambria" w:cs="Cambria"/>
                <w:b/>
                <w:color w:val="000000"/>
              </w:rPr>
              <w:t>*</w:t>
            </w:r>
          </w:p>
        </w:tc>
      </w:tr>
      <w:tr w:rsidR="002163BD" w14:paraId="5A46B10B" w14:textId="77777777">
        <w:tc>
          <w:tcPr>
            <w:tcW w:w="3190" w:type="dxa"/>
            <w:vAlign w:val="center"/>
          </w:tcPr>
          <w:p w14:paraId="5809C2FF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098A9AAA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Excellent [A]</w:t>
            </w:r>
          </w:p>
        </w:tc>
        <w:tc>
          <w:tcPr>
            <w:tcW w:w="3827" w:type="dxa"/>
            <w:vAlign w:val="center"/>
          </w:tcPr>
          <w:p w14:paraId="255C200F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&gt;4,75</w:t>
            </w:r>
          </w:p>
        </w:tc>
      </w:tr>
      <w:tr w:rsidR="002163BD" w14:paraId="2DC1CF86" w14:textId="77777777">
        <w:tc>
          <w:tcPr>
            <w:tcW w:w="3190" w:type="dxa"/>
            <w:vAlign w:val="center"/>
          </w:tcPr>
          <w:p w14:paraId="6502EBC7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3C1C2A01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Very good [B]</w:t>
            </w:r>
          </w:p>
        </w:tc>
        <w:tc>
          <w:tcPr>
            <w:tcW w:w="3827" w:type="dxa"/>
            <w:vAlign w:val="center"/>
          </w:tcPr>
          <w:p w14:paraId="1F8433BE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4,50-4,75</w:t>
            </w:r>
          </w:p>
        </w:tc>
      </w:tr>
      <w:tr w:rsidR="002163BD" w14:paraId="49ADDE13" w14:textId="77777777">
        <w:tc>
          <w:tcPr>
            <w:tcW w:w="3190" w:type="dxa"/>
            <w:vAlign w:val="center"/>
          </w:tcPr>
          <w:p w14:paraId="7F4316CD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jó (4)</w:t>
            </w:r>
          </w:p>
        </w:tc>
        <w:tc>
          <w:tcPr>
            <w:tcW w:w="3189" w:type="dxa"/>
            <w:vAlign w:val="center"/>
          </w:tcPr>
          <w:p w14:paraId="4BCEAF7B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Good [C]</w:t>
            </w:r>
          </w:p>
        </w:tc>
        <w:tc>
          <w:tcPr>
            <w:tcW w:w="3827" w:type="dxa"/>
            <w:vAlign w:val="center"/>
          </w:tcPr>
          <w:p w14:paraId="532EE90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3,50-4,49</w:t>
            </w:r>
          </w:p>
        </w:tc>
      </w:tr>
      <w:tr w:rsidR="002163BD" w14:paraId="6BEEA337" w14:textId="77777777">
        <w:tc>
          <w:tcPr>
            <w:tcW w:w="3190" w:type="dxa"/>
            <w:vAlign w:val="center"/>
          </w:tcPr>
          <w:p w14:paraId="2E2D4B68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közepes (3)</w:t>
            </w:r>
          </w:p>
        </w:tc>
        <w:tc>
          <w:tcPr>
            <w:tcW w:w="3189" w:type="dxa"/>
            <w:vAlign w:val="center"/>
          </w:tcPr>
          <w:p w14:paraId="1AB299B8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Satisfactory [D]</w:t>
            </w:r>
          </w:p>
        </w:tc>
        <w:tc>
          <w:tcPr>
            <w:tcW w:w="3827" w:type="dxa"/>
            <w:vAlign w:val="center"/>
          </w:tcPr>
          <w:p w14:paraId="50BFDF84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2,50-3,49</w:t>
            </w:r>
          </w:p>
        </w:tc>
      </w:tr>
      <w:tr w:rsidR="002163BD" w14:paraId="2C6B4492" w14:textId="77777777">
        <w:tc>
          <w:tcPr>
            <w:tcW w:w="3190" w:type="dxa"/>
            <w:vAlign w:val="center"/>
          </w:tcPr>
          <w:p w14:paraId="3CF8742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elégséges (2)</w:t>
            </w:r>
          </w:p>
        </w:tc>
        <w:tc>
          <w:tcPr>
            <w:tcW w:w="3189" w:type="dxa"/>
            <w:vAlign w:val="center"/>
          </w:tcPr>
          <w:p w14:paraId="228C1FA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Pass [E]</w:t>
            </w:r>
          </w:p>
        </w:tc>
        <w:tc>
          <w:tcPr>
            <w:tcW w:w="3827" w:type="dxa"/>
            <w:vAlign w:val="center"/>
          </w:tcPr>
          <w:p w14:paraId="74A6572D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2,00-2,49</w:t>
            </w:r>
          </w:p>
        </w:tc>
      </w:tr>
      <w:tr w:rsidR="002163BD" w14:paraId="0880E6C6" w14:textId="77777777">
        <w:tc>
          <w:tcPr>
            <w:tcW w:w="3190" w:type="dxa"/>
            <w:vAlign w:val="center"/>
          </w:tcPr>
          <w:p w14:paraId="2A326C2F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elégtelen (1)</w:t>
            </w:r>
          </w:p>
        </w:tc>
        <w:tc>
          <w:tcPr>
            <w:tcW w:w="3189" w:type="dxa"/>
            <w:vAlign w:val="center"/>
          </w:tcPr>
          <w:p w14:paraId="6B6D041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Fail [F]</w:t>
            </w:r>
          </w:p>
        </w:tc>
        <w:tc>
          <w:tcPr>
            <w:tcW w:w="3827" w:type="dxa"/>
            <w:vAlign w:val="center"/>
          </w:tcPr>
          <w:p w14:paraId="5041D478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&lt;2,00</w:t>
            </w:r>
          </w:p>
        </w:tc>
      </w:tr>
      <w:tr w:rsidR="002163BD" w14:paraId="354CD891" w14:textId="77777777">
        <w:tc>
          <w:tcPr>
            <w:tcW w:w="10206" w:type="dxa"/>
            <w:gridSpan w:val="3"/>
            <w:vAlign w:val="center"/>
          </w:tcPr>
          <w:p w14:paraId="5421F1FA" w14:textId="7E15BD17" w:rsidR="002163BD" w:rsidRDefault="00C0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left"/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     </w:t>
            </w:r>
            <w:r w:rsidR="0003488F">
              <w:rPr>
                <w:rFonts w:ascii="Cambria" w:eastAsia="Cambria" w:hAnsi="Cambria" w:cs="Cambria"/>
                <w:i/>
                <w:color w:val="000000"/>
              </w:rPr>
              <w:t xml:space="preserve">                        *Az érdemjegyeknél megadott alsó határérték már az adott érdemjegyhez tartozik</w:t>
            </w:r>
          </w:p>
        </w:tc>
      </w:tr>
      <w:tr w:rsidR="002163BD" w14:paraId="52373B00" w14:textId="77777777">
        <w:tc>
          <w:tcPr>
            <w:tcW w:w="10206" w:type="dxa"/>
            <w:gridSpan w:val="3"/>
            <w:vAlign w:val="center"/>
          </w:tcPr>
          <w:p w14:paraId="601CF6DC" w14:textId="77777777" w:rsidR="002163BD" w:rsidRDefault="0021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left"/>
            </w:pPr>
          </w:p>
        </w:tc>
      </w:tr>
    </w:tbl>
    <w:p w14:paraId="2BDF4A1D" w14:textId="77777777" w:rsidR="002163BD" w:rsidRDefault="0003488F">
      <w:pPr>
        <w:pStyle w:val="Cmsor2"/>
        <w:numPr>
          <w:ilvl w:val="1"/>
          <w:numId w:val="3"/>
        </w:numPr>
      </w:pPr>
      <w:r>
        <w:t xml:space="preserve">Javítás és pótlás </w:t>
      </w:r>
    </w:p>
    <w:p w14:paraId="302B0F94" w14:textId="77777777" w:rsidR="002163BD" w:rsidRDefault="0003488F" w:rsidP="00432290">
      <w:pPr>
        <w:tabs>
          <w:tab w:val="left" w:pos="426"/>
        </w:tabs>
        <w:spacing w:after="0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Az ütemtervben meghirdetett tervezési részfeladatok a meghatározott időben és a feladatkiírás szerinti tartalommal adandók be. A megfelelt szintet el nem érő, közbenső feladatrészeket a hallgató köteles megismételni. </w:t>
      </w:r>
      <w:r w:rsidR="00953B4D" w:rsidRPr="00FE775B">
        <w:rPr>
          <w:rFonts w:ascii="Cambria" w:eastAsia="Cambria" w:hAnsi="Cambria" w:cs="Cambria"/>
        </w:rPr>
        <w:t xml:space="preserve">A </w:t>
      </w:r>
      <w:r w:rsidRPr="00FE775B">
        <w:rPr>
          <w:rFonts w:ascii="Cambria" w:eastAsia="Cambria" w:hAnsi="Cambria" w:cs="Cambria"/>
        </w:rPr>
        <w:t>terv</w:t>
      </w:r>
      <w:r w:rsidR="00953B4D" w:rsidRPr="00FE775B">
        <w:rPr>
          <w:rFonts w:ascii="Cambria" w:eastAsia="Cambria" w:hAnsi="Cambria" w:cs="Cambria"/>
        </w:rPr>
        <w:t xml:space="preserve">ezési gyakorlati részfeladatok </w:t>
      </w:r>
      <w:r w:rsidRPr="00FE775B">
        <w:rPr>
          <w:rFonts w:ascii="Cambria" w:eastAsia="Cambria" w:hAnsi="Cambria" w:cs="Cambria"/>
        </w:rPr>
        <w:t>javítása és pótlása a TVSZ és a kari munkarend szerint</w:t>
      </w:r>
      <w:r w:rsidRPr="00FE775B">
        <w:rPr>
          <w:rFonts w:ascii="Cambria" w:eastAsia="Cambria" w:hAnsi="Cambria" w:cs="Cambria"/>
          <w:b/>
          <w:sz w:val="26"/>
          <w:szCs w:val="26"/>
        </w:rPr>
        <w:t>.</w:t>
      </w:r>
      <w:r w:rsidRPr="00FE775B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A nem határidőben teljesített vagy sikertelensége miatt megismételt feladatbeadás esetén külön eljárási díjat kell fizetni. A közbenső részfeladatok (beépítési javaslat, vázlatterv) a Tanszék által meghatározott időpontig pótolhatók (2 hét), nagyobb mértékű elmaradás esetén hosszabb haladékot csak a tanszékvezető adhat, a szankcionálásáról is ő dönt.</w:t>
      </w:r>
    </w:p>
    <w:p w14:paraId="7F0180D2" w14:textId="77777777" w:rsidR="002163BD" w:rsidRDefault="0003488F">
      <w:pPr>
        <w:pStyle w:val="Cmsor2"/>
        <w:numPr>
          <w:ilvl w:val="1"/>
          <w:numId w:val="3"/>
        </w:numPr>
      </w:pPr>
      <w:r>
        <w:t xml:space="preserve">A tantárgy elvégzéséhez szükséges tanulmányi munka </w:t>
      </w:r>
    </w:p>
    <w:tbl>
      <w:tblPr>
        <w:tblStyle w:val="aa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2163BD" w14:paraId="5C7F9967" w14:textId="77777777">
        <w:tc>
          <w:tcPr>
            <w:tcW w:w="6804" w:type="dxa"/>
            <w:vAlign w:val="center"/>
          </w:tcPr>
          <w:p w14:paraId="77B7F33E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tevékenység</w:t>
            </w:r>
          </w:p>
        </w:tc>
        <w:tc>
          <w:tcPr>
            <w:tcW w:w="3402" w:type="dxa"/>
            <w:vAlign w:val="center"/>
          </w:tcPr>
          <w:p w14:paraId="66FB949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óra/félév</w:t>
            </w:r>
          </w:p>
        </w:tc>
      </w:tr>
      <w:tr w:rsidR="002163BD" w14:paraId="6EC465C5" w14:textId="77777777">
        <w:tc>
          <w:tcPr>
            <w:tcW w:w="6804" w:type="dxa"/>
            <w:vAlign w:val="center"/>
          </w:tcPr>
          <w:p w14:paraId="262CE1A1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14:paraId="22D8B5D5" w14:textId="71248135" w:rsidR="002163BD" w:rsidRDefault="0003488F" w:rsidP="00FE7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12×</w:t>
            </w:r>
            <w:r w:rsidR="007C3760">
              <w:rPr>
                <w:rFonts w:ascii="Cambria" w:eastAsia="Cambria" w:hAnsi="Cambria" w:cs="Cambria"/>
                <w:color w:val="000000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=</w:t>
            </w:r>
            <w:r w:rsidR="007C3760">
              <w:rPr>
                <w:rFonts w:ascii="Cambria" w:eastAsia="Cambria" w:hAnsi="Cambria" w:cs="Cambria"/>
                <w:color w:val="000000"/>
              </w:rPr>
              <w:t>72</w:t>
            </w:r>
          </w:p>
        </w:tc>
      </w:tr>
      <w:tr w:rsidR="002163BD" w14:paraId="34F6D2D8" w14:textId="77777777">
        <w:tc>
          <w:tcPr>
            <w:tcW w:w="6804" w:type="dxa"/>
            <w:vAlign w:val="center"/>
          </w:tcPr>
          <w:p w14:paraId="7F813C03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felkészülés a kontaktórákra, egyéni tervezés</w:t>
            </w:r>
          </w:p>
        </w:tc>
        <w:tc>
          <w:tcPr>
            <w:tcW w:w="3402" w:type="dxa"/>
            <w:vAlign w:val="center"/>
          </w:tcPr>
          <w:p w14:paraId="1BE82C43" w14:textId="115B5ED0" w:rsidR="002163BD" w:rsidRDefault="0003488F" w:rsidP="00FE7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12×</w:t>
            </w:r>
            <w:r w:rsidR="007C3760">
              <w:rPr>
                <w:rFonts w:ascii="Cambria" w:eastAsia="Cambria" w:hAnsi="Cambria" w:cs="Cambria"/>
                <w:color w:val="000000"/>
              </w:rPr>
              <w:t>6</w:t>
            </w:r>
            <w:r>
              <w:rPr>
                <w:rFonts w:ascii="Cambria" w:eastAsia="Cambria" w:hAnsi="Cambria" w:cs="Cambria"/>
                <w:color w:val="000000"/>
              </w:rPr>
              <w:t>=</w:t>
            </w:r>
            <w:r w:rsidR="007C3760">
              <w:rPr>
                <w:rFonts w:ascii="Cambria" w:eastAsia="Cambria" w:hAnsi="Cambria" w:cs="Cambria"/>
                <w:color w:val="000000"/>
              </w:rPr>
              <w:t>72</w:t>
            </w:r>
          </w:p>
        </w:tc>
      </w:tr>
      <w:tr w:rsidR="002163BD" w14:paraId="60FDC87B" w14:textId="77777777">
        <w:tc>
          <w:tcPr>
            <w:tcW w:w="6804" w:type="dxa"/>
            <w:vAlign w:val="center"/>
          </w:tcPr>
          <w:p w14:paraId="7C036D66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rajzfeladatok elkészítése</w:t>
            </w:r>
          </w:p>
        </w:tc>
        <w:tc>
          <w:tcPr>
            <w:tcW w:w="3402" w:type="dxa"/>
            <w:vAlign w:val="center"/>
          </w:tcPr>
          <w:p w14:paraId="2A88E674" w14:textId="775862A7" w:rsidR="002163BD" w:rsidRDefault="003D76BE" w:rsidP="003D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</w:t>
            </w:r>
            <w:r w:rsidR="007C3760">
              <w:rPr>
                <w:rFonts w:ascii="Cambria" w:eastAsia="Cambria" w:hAnsi="Cambria" w:cs="Cambria"/>
                <w:color w:val="000000"/>
              </w:rPr>
              <w:t>x18</w:t>
            </w:r>
            <w:r w:rsidR="0003488F">
              <w:rPr>
                <w:rFonts w:ascii="Cambria" w:eastAsia="Cambria" w:hAnsi="Cambria" w:cs="Cambria"/>
                <w:color w:val="000000"/>
              </w:rPr>
              <w:t>=</w:t>
            </w:r>
            <w:r w:rsidR="007C3760">
              <w:rPr>
                <w:rFonts w:ascii="Cambria" w:eastAsia="Cambria" w:hAnsi="Cambria" w:cs="Cambria"/>
                <w:color w:val="000000"/>
              </w:rPr>
              <w:t>36</w:t>
            </w:r>
          </w:p>
        </w:tc>
      </w:tr>
      <w:tr w:rsidR="002163BD" w14:paraId="7CD90172" w14:textId="77777777">
        <w:tc>
          <w:tcPr>
            <w:tcW w:w="6804" w:type="dxa"/>
            <w:vAlign w:val="center"/>
          </w:tcPr>
          <w:p w14:paraId="0300F67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56FB2C22" w14:textId="3ECE1C0B" w:rsidR="002163BD" w:rsidRDefault="0003488F" w:rsidP="003D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0828A8">
              <w:rPr>
                <w:rFonts w:ascii="Cambria" w:eastAsia="Cambria" w:hAnsi="Cambria" w:cs="Cambria"/>
                <w:b/>
              </w:rPr>
              <w:t xml:space="preserve">∑ </w:t>
            </w:r>
            <w:r w:rsidR="007C3760">
              <w:rPr>
                <w:rFonts w:ascii="Cambria" w:eastAsia="Cambria" w:hAnsi="Cambria" w:cs="Cambria"/>
                <w:b/>
              </w:rPr>
              <w:t>180</w:t>
            </w:r>
          </w:p>
        </w:tc>
      </w:tr>
    </w:tbl>
    <w:p w14:paraId="2C19753E" w14:textId="77777777" w:rsidR="002163BD" w:rsidRDefault="0003488F">
      <w:pPr>
        <w:pStyle w:val="Cmsor2"/>
        <w:numPr>
          <w:ilvl w:val="1"/>
          <w:numId w:val="3"/>
        </w:numPr>
      </w:pPr>
      <w:r>
        <w:t>Jóváhagyás és érvényesség</w:t>
      </w:r>
    </w:p>
    <w:p w14:paraId="67B384B1" w14:textId="5BB7761C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 xml:space="preserve">Jóváhagyta az Építészmérnöki Kar Tanácsa, érvényesség kezdete </w:t>
      </w:r>
      <w:r w:rsidR="007042E1">
        <w:rPr>
          <w:rFonts w:ascii="Cambria" w:eastAsia="Cambria" w:hAnsi="Cambria" w:cs="Cambria"/>
          <w:color w:val="FF0000"/>
        </w:rPr>
        <w:t>2022. március 30.</w:t>
      </w:r>
    </w:p>
    <w:p w14:paraId="6CF66AD7" w14:textId="77777777" w:rsidR="002163BD" w:rsidRDefault="002163BD">
      <w:pPr>
        <w:rPr>
          <w:rFonts w:ascii="Cambria" w:eastAsia="Cambria" w:hAnsi="Cambria" w:cs="Cambria"/>
        </w:rPr>
      </w:pPr>
    </w:p>
    <w:sectPr w:rsidR="002163BD">
      <w:footerReference w:type="default" r:id="rId21"/>
      <w:pgSz w:w="11906" w:h="16838"/>
      <w:pgMar w:top="567" w:right="851" w:bottom="567" w:left="851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9008" w16cex:dateUtc="2022-03-13T14:45:00Z"/>
  <w16cex:commentExtensible w16cex:durableId="25D8901B" w16cex:dateUtc="2022-03-13T14:45:00Z"/>
  <w16cex:commentExtensible w16cex:durableId="25D89033" w16cex:dateUtc="2022-03-13T14:45:00Z"/>
  <w16cex:commentExtensible w16cex:durableId="25D89057" w16cex:dateUtc="2022-03-13T14:46:00Z"/>
  <w16cex:commentExtensible w16cex:durableId="25D89063" w16cex:dateUtc="2022-03-13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4FF8B" w16cid:durableId="25D89008"/>
  <w16cid:commentId w16cid:paraId="266B6939" w16cid:durableId="25D8901B"/>
  <w16cid:commentId w16cid:paraId="07F9ACAC" w16cid:durableId="25D89033"/>
  <w16cid:commentId w16cid:paraId="6B01B553" w16cid:durableId="25D89057"/>
  <w16cid:commentId w16cid:paraId="655CA3D3" w16cid:durableId="25D890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D4146" w14:textId="77777777" w:rsidR="00CD43D0" w:rsidRDefault="00CD43D0">
      <w:pPr>
        <w:spacing w:after="0"/>
      </w:pPr>
      <w:r>
        <w:separator/>
      </w:r>
    </w:p>
  </w:endnote>
  <w:endnote w:type="continuationSeparator" w:id="0">
    <w:p w14:paraId="4C40EDD8" w14:textId="77777777" w:rsidR="00CD43D0" w:rsidRDefault="00CD4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B7088" w14:textId="03D3F468" w:rsidR="002163BD" w:rsidRDefault="0003488F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4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2F24F0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58D5" w14:textId="77777777" w:rsidR="00CD43D0" w:rsidRDefault="00CD43D0">
      <w:pPr>
        <w:spacing w:after="0"/>
      </w:pPr>
      <w:r>
        <w:separator/>
      </w:r>
    </w:p>
  </w:footnote>
  <w:footnote w:type="continuationSeparator" w:id="0">
    <w:p w14:paraId="6BE2FE2A" w14:textId="77777777" w:rsidR="00CD43D0" w:rsidRDefault="00CD4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1A0"/>
    <w:multiLevelType w:val="multilevel"/>
    <w:tmpl w:val="01323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131C71"/>
    <w:multiLevelType w:val="multilevel"/>
    <w:tmpl w:val="86781E26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DE7AB0"/>
    <w:multiLevelType w:val="multilevel"/>
    <w:tmpl w:val="0E32D240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BD"/>
    <w:rsid w:val="00011268"/>
    <w:rsid w:val="0003488F"/>
    <w:rsid w:val="00056B38"/>
    <w:rsid w:val="0008194C"/>
    <w:rsid w:val="000828A8"/>
    <w:rsid w:val="00125354"/>
    <w:rsid w:val="00143AEE"/>
    <w:rsid w:val="001C4420"/>
    <w:rsid w:val="002163BD"/>
    <w:rsid w:val="002A4747"/>
    <w:rsid w:val="002C1BF9"/>
    <w:rsid w:val="002F24F0"/>
    <w:rsid w:val="00387121"/>
    <w:rsid w:val="003B112C"/>
    <w:rsid w:val="003D76BE"/>
    <w:rsid w:val="00421060"/>
    <w:rsid w:val="00432290"/>
    <w:rsid w:val="004665E6"/>
    <w:rsid w:val="004A5643"/>
    <w:rsid w:val="005F6435"/>
    <w:rsid w:val="006655F3"/>
    <w:rsid w:val="0069605F"/>
    <w:rsid w:val="006B08A2"/>
    <w:rsid w:val="007042E1"/>
    <w:rsid w:val="0071545F"/>
    <w:rsid w:val="007C3760"/>
    <w:rsid w:val="008324A4"/>
    <w:rsid w:val="0084515E"/>
    <w:rsid w:val="00953B4D"/>
    <w:rsid w:val="009E6EC3"/>
    <w:rsid w:val="00A001D9"/>
    <w:rsid w:val="00A25FA1"/>
    <w:rsid w:val="00A67ED3"/>
    <w:rsid w:val="00AE2331"/>
    <w:rsid w:val="00B132BC"/>
    <w:rsid w:val="00C028E7"/>
    <w:rsid w:val="00CC39AF"/>
    <w:rsid w:val="00CD43D0"/>
    <w:rsid w:val="00D94754"/>
    <w:rsid w:val="00E84B7E"/>
    <w:rsid w:val="00EE78A1"/>
    <w:rsid w:val="00F645C5"/>
    <w:rsid w:val="00FE5B1E"/>
    <w:rsid w:val="00FE7217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90E7C"/>
  <w15:docId w15:val="{A2EFB77F-BC68-41FF-9EEC-AEFF5F39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 Sans" w:eastAsia="Quattrocento Sans" w:hAnsi="Quattrocento Sans" w:cs="Quattrocento Sans"/>
        <w:sz w:val="22"/>
        <w:szCs w:val="22"/>
        <w:lang w:val="hu-HU" w:eastAsia="hu-HU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shd w:val="clear" w:color="auto" w:fill="D9D9D9" w:themeFill="background1" w:themeFillShade="D9"/>
      <w:spacing w:before="180" w:after="60"/>
      <w:ind w:left="284" w:hanging="284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pBdr>
        <w:bottom w:val="single" w:sz="4" w:space="1" w:color="auto"/>
      </w:pBdr>
      <w:spacing w:before="120" w:after="0"/>
      <w:ind w:left="1440" w:hanging="36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spacing w:after="0"/>
      <w:ind w:left="2160" w:hanging="18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spacing w:after="0"/>
      <w:ind w:left="2880" w:hanging="36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spacing w:before="40" w:after="0"/>
      <w:ind w:left="3600" w:hanging="36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spacing w:before="40" w:after="0"/>
      <w:ind w:left="4320" w:hanging="18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paragraph" w:customStyle="1" w:styleId="Norml1">
    <w:name w:val="Normál1"/>
    <w:rsid w:val="006D6ED1"/>
  </w:style>
  <w:style w:type="table" w:customStyle="1" w:styleId="TableNormal2">
    <w:name w:val="Table Normal2"/>
    <w:rsid w:val="006D6E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mbria" w:eastAsia="Cambria" w:hAnsi="Cambria" w:cs="Cambria"/>
      <w:color w:val="5A5A5A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tabs>
        <w:tab w:val="num" w:pos="720"/>
      </w:tabs>
      <w:spacing w:before="180" w:after="60"/>
      <w:ind w:left="720" w:hanging="72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table" w:customStyle="1" w:styleId="a">
    <w:basedOn w:val="TableNormal2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6D6ED1"/>
    <w:pPr>
      <w:spacing w:after="0"/>
    </w:pPr>
    <w:tblPr>
      <w:tblStyleRowBandSize w:val="1"/>
      <w:tblStyleColBandSize w:val="1"/>
      <w:tblCellMar>
        <w:left w:w="57" w:type="dxa"/>
      </w:tblCellMar>
    </w:tblPr>
  </w:style>
  <w:style w:type="table" w:customStyle="1" w:styleId="a1">
    <w:basedOn w:val="TableNormal2"/>
    <w:rsid w:val="006D6ED1"/>
    <w:pPr>
      <w:spacing w:after="0"/>
    </w:pPr>
    <w:tblPr>
      <w:tblStyleRowBandSize w:val="1"/>
      <w:tblStyleColBandSize w:val="1"/>
    </w:tblPr>
  </w:style>
  <w:style w:type="table" w:customStyle="1" w:styleId="a2">
    <w:basedOn w:val="TableNormal2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6B08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08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08A2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08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08A2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ko.bme.hu" TargetMode="External"/><Relationship Id="rId18" Type="http://schemas.openxmlformats.org/officeDocument/2006/relationships/hyperlink" Target="http://urb.bme.hu/konyvtar/urbanisztika/URB.0-URBANISZTIKA-KEZD%C5%90KNEK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falvai.balazs@epk.bme.hu" TargetMode="External"/><Relationship Id="rId17" Type="http://schemas.openxmlformats.org/officeDocument/2006/relationships/hyperlink" Target="http://www.tankonyvtar.hu/hu/tartalom/tamop412A/2011-0055_alacsony_suru_beepitesu/ch09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ankonyvtar.hu/hu/tartalom/tamop412A/2011-0055_tobblakasos_hazak/index.html" TargetMode="External"/><Relationship Id="rId20" Type="http://schemas.openxmlformats.org/officeDocument/2006/relationships/hyperlink" Target="http://www.kozep.bme.hu/wp-content/uploads/2014/11/kozepulettervezes_segedlet_2014.pdf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tankonyvtar.hu/hu/tartalom/tamop412A/2011-0055_tobblakasos_hazak/index.html" TargetMode="External"/><Relationship Id="rId23" Type="http://schemas.openxmlformats.org/officeDocument/2006/relationships/glossaryDocument" Target="glossary/document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://www.urb.bme.hu/varosiassag-es-fenntarthatosa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ankonyvtar.hu/hu/tartalom/tamop412A/2011-0055_lakoepuletek_tervezese/index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A7C9EDDEAE4E70A2FDF0DE61EFB0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21CA30-203B-45DE-A47D-F3C49B13F2C3}"/>
      </w:docPartPr>
      <w:docPartBody>
        <w:p w:rsidR="00E17942" w:rsidRDefault="00694A47" w:rsidP="00694A47">
          <w:pPr>
            <w:pStyle w:val="18A7C9EDDEAE4E70A2FDF0DE61EFB02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AE22DDCD8404C2F84D19C18ABB03E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36CD41-B187-4B9E-99B5-AD178C95B3F6}"/>
      </w:docPartPr>
      <w:docPartBody>
        <w:p w:rsidR="00E17942" w:rsidRDefault="00694A47" w:rsidP="00694A47">
          <w:pPr>
            <w:pStyle w:val="EAE22DDCD8404C2F84D19C18ABB03E7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4C8E17FE38545CAA8D7D7F5ADC0FF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06199-1E63-4262-9593-41399746DBEC}"/>
      </w:docPartPr>
      <w:docPartBody>
        <w:p w:rsidR="00E17942" w:rsidRDefault="00694A47" w:rsidP="00694A47">
          <w:pPr>
            <w:pStyle w:val="D4C8E17FE38545CAA8D7D7F5ADC0FF00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47"/>
    <w:rsid w:val="001428D6"/>
    <w:rsid w:val="001C7C8F"/>
    <w:rsid w:val="00304CC2"/>
    <w:rsid w:val="003A58BB"/>
    <w:rsid w:val="00694A47"/>
    <w:rsid w:val="00793453"/>
    <w:rsid w:val="00877299"/>
    <w:rsid w:val="00975B08"/>
    <w:rsid w:val="00B03D94"/>
    <w:rsid w:val="00E1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77299"/>
  </w:style>
  <w:style w:type="paragraph" w:customStyle="1" w:styleId="18A7C9EDDEAE4E70A2FDF0DE61EFB022">
    <w:name w:val="18A7C9EDDEAE4E70A2FDF0DE61EFB022"/>
    <w:rsid w:val="00694A47"/>
  </w:style>
  <w:style w:type="paragraph" w:customStyle="1" w:styleId="EAE22DDCD8404C2F84D19C18ABB03E74">
    <w:name w:val="EAE22DDCD8404C2F84D19C18ABB03E74"/>
    <w:rsid w:val="00694A47"/>
  </w:style>
  <w:style w:type="paragraph" w:customStyle="1" w:styleId="D4C8E17FE38545CAA8D7D7F5ADC0FF00">
    <w:name w:val="D4C8E17FE38545CAA8D7D7F5ADC0FF00"/>
    <w:rsid w:val="00694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sbdzOvyhq8UEVZvQXeIqdvWXw==">AMUW2mUlV6d0fQMbM/p2PG0Br9DUnXkW2r0QB/GiYgYFkzrolIKF4OgvtrmRTPq6XFsXT7i/HoNI28xWN6pWxKGb237OdoxUsyXnIgnAy7eX6oUhjJDAyzw1KwoXUa5epvuohIOJLzuiw+MxuI0IfV7bmhVqLEd6aQ==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8207D-2F82-4615-BD52-BE9BE3BD7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CB63C-0944-4053-BAD4-7A729B6C4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212E68D-8951-4B86-8FAD-F295B13C8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1273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Bihari Péter;Strommer László;Pék Johanna</dc:creator>
  <cp:lastModifiedBy>Dr. Lepel Adrienn</cp:lastModifiedBy>
  <cp:revision>17</cp:revision>
  <dcterms:created xsi:type="dcterms:W3CDTF">2022-01-24T11:58:00Z</dcterms:created>
  <dcterms:modified xsi:type="dcterms:W3CDTF">2022-03-28T18:10:00Z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