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F9CA29E" w14:textId="77777777" w:rsidTr="00821656">
        <w:tc>
          <w:tcPr>
            <w:tcW w:w="1418" w:type="dxa"/>
          </w:tcPr>
          <w:p w14:paraId="3C19FC1E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15A5BC75" wp14:editId="123B8822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4BE9E9FB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67C22F47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5717497C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336AFBD4" w14:textId="77777777" w:rsidR="00F80430" w:rsidRDefault="00F80430" w:rsidP="00F80430">
      <w:pPr>
        <w:pStyle w:val="adat"/>
      </w:pPr>
    </w:p>
    <w:p w14:paraId="2A4BCF6E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39617984" w14:textId="77777777" w:rsidR="00A91CB2" w:rsidRPr="004543C3" w:rsidRDefault="00DA620D" w:rsidP="00064954">
      <w:pPr>
        <w:pStyle w:val="Cmsor1"/>
      </w:pPr>
      <w:r>
        <w:t>A</w:t>
      </w:r>
      <w:r w:rsidR="00945834" w:rsidRPr="004543C3">
        <w:t>lapadatok</w:t>
      </w:r>
    </w:p>
    <w:p w14:paraId="6B7F8C86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</w:p>
    <w:p w14:paraId="173EED23" w14:textId="71160A70" w:rsidR="00A91CB2" w:rsidRPr="008B7B2B" w:rsidRDefault="003E371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526E96">
            <w:t xml:space="preserve">Művészet és </w:t>
          </w:r>
          <w:r w:rsidR="00A70AD0">
            <w:t>é</w:t>
          </w:r>
          <w:r w:rsidR="00526E96">
            <w:t>pítészet</w:t>
          </w:r>
        </w:sdtContent>
      </w:sdt>
      <w:r w:rsidR="00A70AD0">
        <w:t xml:space="preserve"> </w:t>
      </w:r>
      <w:r w:rsidR="003B4A6C" w:rsidRPr="004543C3">
        <w:rPr>
          <w:rFonts w:ascii="Arial" w:hAnsi="Arial" w:cs="Arial"/>
        </w:rPr>
        <w:t>●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70AD0">
            <w:t xml:space="preserve"> </w:t>
          </w:r>
          <w:r w:rsidR="00526E96">
            <w:t xml:space="preserve">Art and </w:t>
          </w:r>
          <w:proofErr w:type="spellStart"/>
          <w:r w:rsidR="00526E96">
            <w:t>Architecture</w:t>
          </w:r>
          <w:proofErr w:type="spellEnd"/>
        </w:sdtContent>
      </w:sdt>
    </w:p>
    <w:p w14:paraId="641C2650" w14:textId="4E7EFCFB" w:rsidR="00A91CB2" w:rsidRPr="004543C3" w:rsidRDefault="0069108A" w:rsidP="00B36D44">
      <w:pPr>
        <w:pStyle w:val="Cmsor2"/>
        <w:pBdr>
          <w:bottom w:val="single" w:sz="4" w:space="4" w:color="auto"/>
        </w:pBdr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26F6B9A9" w14:textId="5B444435" w:rsidR="0069108A" w:rsidRPr="00B36D44" w:rsidRDefault="00D96801" w:rsidP="0084280B">
      <w:pPr>
        <w:pStyle w:val="adat"/>
        <w:rPr>
          <w:rStyle w:val="adatC"/>
          <w:rFonts w:ascii="Segoe UI" w:hAnsi="Segoe UI" w:cs="Segoe UI"/>
          <w:color w:val="000000" w:themeColor="text1"/>
        </w:rPr>
      </w:pPr>
      <w:r w:rsidRPr="00B36D44">
        <w:rPr>
          <w:rStyle w:val="adatC"/>
          <w:rFonts w:ascii="Segoe UI" w:hAnsi="Segoe UI" w:cs="Segoe UI"/>
          <w:color w:val="000000" w:themeColor="text1"/>
        </w:rPr>
        <w:t>BMEEP</w:t>
      </w:r>
      <w:sdt>
        <w:sdtPr>
          <w:rPr>
            <w:rStyle w:val="adatC"/>
            <w:rFonts w:ascii="Segoe UI" w:hAnsi="Segoe UI" w:cs="Segoe UI"/>
            <w:color w:val="000000" w:themeColor="text1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9307E3" w:rsidRPr="00B36D44">
            <w:rPr>
              <w:rStyle w:val="adatC"/>
              <w:rFonts w:ascii="Segoe UI" w:hAnsi="Segoe UI" w:cs="Segoe UI"/>
              <w:color w:val="000000" w:themeColor="text1"/>
            </w:rPr>
            <w:t>KO</w:t>
          </w:r>
        </w:sdtContent>
      </w:sdt>
      <w:sdt>
        <w:sdtPr>
          <w:rPr>
            <w:rFonts w:ascii="Segoe UI" w:hAnsi="Segoe UI" w:cs="Segoe UI"/>
            <w:b/>
            <w:color w:val="000000"/>
          </w:rPr>
          <w:id w:val="878045430"/>
          <w:lock w:val="sdtLocked"/>
          <w:placeholder>
            <w:docPart w:val="A931DE9CB9784372BFEF46CC04958F7A"/>
          </w:placeholder>
          <w:text/>
        </w:sdtPr>
        <w:sdtContent>
          <w:r w:rsidR="002C74FD" w:rsidRPr="002C74FD">
            <w:rPr>
              <w:rFonts w:ascii="Segoe UI" w:hAnsi="Segoe UI" w:cs="Segoe UI"/>
              <w:b/>
              <w:color w:val="000000"/>
            </w:rPr>
            <w:t>Q702</w:t>
          </w:r>
        </w:sdtContent>
      </w:sdt>
    </w:p>
    <w:p w14:paraId="623D3FC4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62C424F5" w14:textId="77777777" w:rsidR="0019682E" w:rsidRPr="00664534" w:rsidRDefault="003E371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9CAB448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5385190E" w14:textId="77777777" w:rsidTr="0013373D">
        <w:tc>
          <w:tcPr>
            <w:tcW w:w="3398" w:type="dxa"/>
            <w:vAlign w:val="center"/>
          </w:tcPr>
          <w:p w14:paraId="1072E981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2374A7F2" w14:textId="11071C78" w:rsidR="00C621EB" w:rsidRPr="004543C3" w:rsidRDefault="005515CB" w:rsidP="004A15E4">
            <w:pPr>
              <w:pStyle w:val="adatB"/>
            </w:pPr>
            <w:r w:rsidRPr="00C2006D">
              <w:rPr>
                <w:rFonts w:ascii="Segoe UI" w:hAnsi="Segoe UI" w:cs="Segoe UI"/>
                <w:color w:val="000000"/>
              </w:rPr>
              <w:t>heti óraszám</w:t>
            </w:r>
            <w:r w:rsidDel="005515CB">
              <w:t xml:space="preserve"> </w:t>
            </w:r>
          </w:p>
        </w:tc>
        <w:tc>
          <w:tcPr>
            <w:tcW w:w="3399" w:type="dxa"/>
            <w:vAlign w:val="center"/>
          </w:tcPr>
          <w:p w14:paraId="4D5BBD97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36B9A9F" w14:textId="77777777" w:rsidTr="0013373D">
        <w:tc>
          <w:tcPr>
            <w:tcW w:w="3398" w:type="dxa"/>
            <w:vAlign w:val="center"/>
          </w:tcPr>
          <w:p w14:paraId="341F07B4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5774129" w14:textId="77777777" w:rsidR="00C621EB" w:rsidRPr="00F67750" w:rsidRDefault="003E3718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1B17E4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B0B814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418B4048" w14:textId="77777777" w:rsidTr="0013373D">
        <w:tc>
          <w:tcPr>
            <w:tcW w:w="3398" w:type="dxa"/>
            <w:vAlign w:val="center"/>
          </w:tcPr>
          <w:p w14:paraId="42179C27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1ECE6E92" w14:textId="62BA66ED" w:rsidR="00C621EB" w:rsidRPr="0023236F" w:rsidRDefault="003E371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26E96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07487D1" w14:textId="5AFB1834" w:rsidR="00C621EB" w:rsidRPr="00F67750" w:rsidRDefault="003E371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A6C8F">
                  <w:t>önálló</w:t>
                </w:r>
              </w:sdtContent>
            </w:sdt>
          </w:p>
        </w:tc>
      </w:tr>
      <w:tr w:rsidR="00C621EB" w:rsidRPr="004543C3" w14:paraId="10E8590F" w14:textId="77777777" w:rsidTr="0013373D">
        <w:tc>
          <w:tcPr>
            <w:tcW w:w="3398" w:type="dxa"/>
            <w:vAlign w:val="center"/>
          </w:tcPr>
          <w:p w14:paraId="162DDE9A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78C1889E" w14:textId="77777777" w:rsidR="00C621EB" w:rsidRPr="0023236F" w:rsidRDefault="003E371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3A30AF6" w14:textId="77777777" w:rsidR="00C621EB" w:rsidRPr="0023236F" w:rsidRDefault="003E371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3CAD582F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611CE4B4" w14:textId="77777777" w:rsidR="00CC58FA" w:rsidRPr="005F5C78" w:rsidRDefault="003E371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1B17E4">
            <w:t>félévközi érdemjegy (f)</w:t>
          </w:r>
        </w:sdtContent>
      </w:sdt>
    </w:p>
    <w:p w14:paraId="2C7EC13B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</w:p>
    <w:p w14:paraId="15C7C73B" w14:textId="2562CFFB" w:rsidR="00CC58FA" w:rsidRPr="008B7B2B" w:rsidRDefault="003E371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26E96">
            <w:t>3</w:t>
          </w:r>
        </w:sdtContent>
      </w:sdt>
    </w:p>
    <w:p w14:paraId="2C32F142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4B15E6E" w14:textId="77777777" w:rsidTr="004C0CAC">
        <w:tc>
          <w:tcPr>
            <w:tcW w:w="2126" w:type="dxa"/>
            <w:vAlign w:val="center"/>
          </w:tcPr>
          <w:p w14:paraId="395E4E1D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1E77FE8" w14:textId="77777777" w:rsidR="00A06CB9" w:rsidRPr="0023236F" w:rsidRDefault="003E371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9307E3">
                  <w:t>Vannay Miklós Ágoston DLA</w:t>
                </w:r>
              </w:sdtContent>
            </w:sdt>
          </w:p>
          <w:p w14:paraId="5922CB29" w14:textId="7D5E1517" w:rsidR="00A06CB9" w:rsidRPr="0023236F" w:rsidRDefault="003E371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9544F3">
                  <w:t>egyetemi adjunktus</w:t>
                </w:r>
              </w:sdtContent>
            </w:sdt>
          </w:p>
          <w:p w14:paraId="26D8C2AE" w14:textId="0790E779" w:rsidR="00A06CB9" w:rsidRPr="00A06CB9" w:rsidRDefault="003E3718" w:rsidP="009307E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9307E3">
                  <w:t>vannay.m</w:t>
                </w:r>
                <w:r w:rsidR="00526E96">
                  <w:t>iklos</w:t>
                </w:r>
                <w:r w:rsidR="005F4563">
                  <w:t>@</w:t>
                </w:r>
                <w:r w:rsidR="00526E96">
                  <w:t>epk</w:t>
                </w:r>
                <w:r w:rsidR="005F4563">
                  <w:t>.bme.hu</w:t>
                </w:r>
              </w:sdtContent>
            </w:sdt>
          </w:p>
        </w:tc>
      </w:tr>
      <w:tr w:rsidR="00A06CB9" w:rsidRPr="004543C3" w14:paraId="76955F88" w14:textId="77777777" w:rsidTr="004C0CAC">
        <w:tc>
          <w:tcPr>
            <w:tcW w:w="2126" w:type="dxa"/>
            <w:vAlign w:val="center"/>
          </w:tcPr>
          <w:p w14:paraId="03809E45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78447DA7" w14:textId="77777777" w:rsidR="00A06CB9" w:rsidRPr="004543C3" w:rsidRDefault="00A06CB9" w:rsidP="00EC2F07">
            <w:pPr>
              <w:jc w:val="center"/>
            </w:pPr>
          </w:p>
        </w:tc>
      </w:tr>
      <w:tr w:rsidR="00A06CB9" w:rsidRPr="004543C3" w14:paraId="2E98A084" w14:textId="77777777" w:rsidTr="004C0CAC">
        <w:tc>
          <w:tcPr>
            <w:tcW w:w="2126" w:type="dxa"/>
            <w:vAlign w:val="center"/>
          </w:tcPr>
          <w:p w14:paraId="5B7EEBF3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F2EB9BF" w14:textId="77777777" w:rsidR="00A06CB9" w:rsidRPr="004543C3" w:rsidRDefault="00A06CB9" w:rsidP="00EC2F07">
            <w:pPr>
              <w:jc w:val="center"/>
            </w:pPr>
          </w:p>
        </w:tc>
      </w:tr>
    </w:tbl>
    <w:p w14:paraId="3052B069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F46786B" w14:textId="77777777" w:rsidR="00A03517" w:rsidRPr="004543C3" w:rsidRDefault="003E371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F50714">
            <w:t>Középülettervezési T</w:t>
          </w:r>
          <w:r w:rsidR="009307E3">
            <w:t>anszék</w:t>
          </w:r>
        </w:sdtContent>
      </w:sdt>
    </w:p>
    <w:p w14:paraId="7D869DA0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059ED99" w14:textId="1A4F65E0" w:rsidR="001F46EB" w:rsidRPr="0098383B" w:rsidRDefault="003E3718" w:rsidP="001F46EB">
          <w:pPr>
            <w:pStyle w:val="adat"/>
          </w:pPr>
          <w:hyperlink r:id="rId12" w:history="1">
            <w:r w:rsidR="00526E96" w:rsidRPr="00A70AD0">
              <w:rPr>
                <w:rStyle w:val="Hiperhivatkozs"/>
                <w:highlight w:val="yellow"/>
              </w:rPr>
              <w:t>http://www.kozep.bme.hu/</w:t>
            </w:r>
          </w:hyperlink>
        </w:p>
      </w:sdtContent>
    </w:sdt>
    <w:p w14:paraId="04FCE4C5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74E11967" w14:textId="64C1880E" w:rsidR="00C85732" w:rsidRPr="00F67750" w:rsidRDefault="003E371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A6C8F">
            <w:t>magyar</w:t>
          </w:r>
        </w:sdtContent>
      </w:sdt>
    </w:p>
    <w:p w14:paraId="7A987B5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asciiTheme="minorHAnsi" w:eastAsiaTheme="majorEastAsia" w:hAnsiTheme="minorHAnsi" w:cstheme="majorBidi"/>
          <w:iCs/>
          <w:sz w:val="22"/>
          <w:szCs w:val="22"/>
          <w:lang w:val="hu-HU" w:eastAsia="en-US"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id w:val="640549014"/>
            <w:placeholder>
              <w:docPart w:val="F5937551B0BFC742B2E74CDFDCB886ED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sdt>
              <w:sdtPr>
                <w:rPr>
                  <w:rFonts w:asciiTheme="minorHAnsi" w:eastAsiaTheme="majorEastAsia" w:hAnsiTheme="minorHAnsi" w:cstheme="majorBidi"/>
                  <w:iCs/>
                  <w:sz w:val="22"/>
                  <w:szCs w:val="22"/>
                  <w:lang w:val="hu-HU" w:eastAsia="en-US"/>
                </w:rPr>
                <w:id w:val="1045567995"/>
                <w:placeholder>
                  <w:docPart w:val="8095689B67B77547B329A403D91D4357"/>
                </w:placeholder>
              </w:sdtPr>
              <w:sdtEndPr/>
              <w:sdtContent>
                <w:sdt>
                  <w:sdtPr>
                    <w:rPr>
                      <w:rFonts w:asciiTheme="minorHAnsi" w:eastAsiaTheme="majorEastAsia" w:hAnsiTheme="minorHAnsi" w:cstheme="majorBidi"/>
                      <w:iCs/>
                      <w:sz w:val="22"/>
                      <w:szCs w:val="22"/>
                      <w:lang w:val="hu-HU" w:eastAsia="en-US"/>
                    </w:rPr>
                    <w:id w:val="-1335065206"/>
                    <w:placeholder>
                      <w:docPart w:val="941DB3D278ECFA4D943A413CD2DC962B"/>
                    </w:placeholder>
                  </w:sdtPr>
                  <w:sdtEndPr>
                    <w:rPr>
                      <w:rFonts w:eastAsiaTheme="minorHAnsi" w:cstheme="minorHAnsi"/>
                      <w:iCs w:val="0"/>
                    </w:rPr>
                  </w:sdtEndPr>
                  <w:sdtContent>
                    <w:p w14:paraId="277AC4A4" w14:textId="77777777" w:rsidR="005C1FBF" w:rsidRPr="000D40D9" w:rsidRDefault="005C1FBF" w:rsidP="005C1FBF">
                      <w:pPr>
                        <w:pStyle w:val="NormlWeb"/>
                        <w:spacing w:before="0" w:beforeAutospacing="0" w:after="0" w:afterAutospacing="0"/>
                        <w:ind w:left="705" w:right="135"/>
                        <w:rPr>
                          <w:rFonts w:ascii="Segoe UI" w:hAnsi="Segoe UI" w:cs="Segoe UI"/>
                          <w:sz w:val="21"/>
                          <w:szCs w:val="21"/>
                        </w:rPr>
                      </w:pP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Kötelezően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választható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tárgy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az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alábbi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képzésen</w:t>
                      </w:r>
                      <w:proofErr w:type="spellEnd"/>
                      <w:r w:rsidRPr="000D40D9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:</w:t>
                      </w:r>
                      <w:r w:rsidRPr="000D40D9">
                        <w:t xml:space="preserve"> </w:t>
                      </w:r>
                    </w:p>
                    <w:p w14:paraId="2BD68F83" w14:textId="77777777" w:rsidR="005C1FBF" w:rsidRPr="00AE2D59" w:rsidRDefault="005C1FBF" w:rsidP="005C1FBF">
                      <w:pPr>
                        <w:numPr>
                          <w:ilvl w:val="0"/>
                          <w:numId w:val="15"/>
                        </w:numPr>
                        <w:spacing w:after="0"/>
                        <w:jc w:val="left"/>
                      </w:pPr>
                      <w:r w:rsidRPr="000D40D9">
                        <w:rPr>
                          <w:rFonts w:ascii="Segoe UI" w:eastAsia="Times New Roman" w:hAnsi="Segoe UI" w:cs="Segoe UI"/>
                          <w:b/>
                          <w:bCs/>
                          <w:lang w:eastAsia="en-GB"/>
                        </w:rPr>
                        <w:t>3N-M0</w:t>
                      </w:r>
                      <w:r w:rsidRPr="000D40D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● </w:t>
                      </w:r>
                      <w:r w:rsidRPr="00AE2D59">
                        <w:t xml:space="preserve">Építészmérnöki nappali osztatlan mesterképzés, kötelezően választható tárgy az Építőművészeti Specializáción ● 7. félévtől </w:t>
                      </w:r>
                    </w:p>
                    <w:p w14:paraId="614C5673" w14:textId="77777777" w:rsidR="005C1FBF" w:rsidRPr="00AE2D59" w:rsidRDefault="005C1FBF" w:rsidP="005C1FBF">
                      <w:pPr>
                        <w:spacing w:after="0"/>
                        <w:ind w:left="705"/>
                      </w:pPr>
                    </w:p>
                    <w:p w14:paraId="489D6D04" w14:textId="77777777" w:rsidR="005C1FBF" w:rsidRPr="000D40D9" w:rsidRDefault="005C1FBF" w:rsidP="005C1FBF">
                      <w:pPr>
                        <w:spacing w:after="0"/>
                        <w:ind w:left="705"/>
                        <w:rPr>
                          <w:rFonts w:ascii="Segoe UI" w:eastAsia="Times New Roman" w:hAnsi="Segoe UI" w:cs="Segoe UI"/>
                          <w:sz w:val="21"/>
                          <w:szCs w:val="21"/>
                          <w:lang w:eastAsia="en-GB"/>
                        </w:rPr>
                      </w:pPr>
                      <w:r w:rsidRPr="000D40D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Választható tárgy: </w:t>
                      </w:r>
                    </w:p>
                    <w:p w14:paraId="5A6C1A3A" w14:textId="77777777" w:rsidR="005C1FBF" w:rsidRPr="00AE2D59" w:rsidRDefault="005C1FBF" w:rsidP="005C1FBF">
                      <w:pPr>
                        <w:numPr>
                          <w:ilvl w:val="0"/>
                          <w:numId w:val="16"/>
                        </w:numPr>
                        <w:spacing w:after="0"/>
                        <w:jc w:val="left"/>
                      </w:pPr>
                      <w:r w:rsidRPr="00AE2D59">
                        <w:rPr>
                          <w:rFonts w:eastAsia="Times New Roman"/>
                          <w:b/>
                          <w:bCs/>
                          <w:lang w:eastAsia="en-GB"/>
                        </w:rPr>
                        <w:t>3N-M0</w:t>
                      </w:r>
                      <w:r w:rsidRPr="00AE2D59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● </w:t>
                      </w:r>
                      <w:r w:rsidRPr="00AE2D59">
                        <w:t xml:space="preserve">Építészmérnöki nappali osztatlan mesterképzés ● 3. félévtől </w:t>
                      </w:r>
                    </w:p>
                    <w:p w14:paraId="003712DE" w14:textId="61B21234" w:rsidR="005C1FBF" w:rsidRPr="00AE2D59" w:rsidRDefault="005C1FBF" w:rsidP="005C1FBF">
                      <w:pPr>
                        <w:numPr>
                          <w:ilvl w:val="0"/>
                          <w:numId w:val="16"/>
                        </w:numPr>
                        <w:spacing w:after="0"/>
                        <w:ind w:left="714" w:hanging="357"/>
                        <w:jc w:val="left"/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</w:pPr>
                      <w:r w:rsidRPr="00AE2D59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>3N-A1</w:t>
                      </w:r>
                      <w:r w:rsidRPr="00AE2D59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● Építészmérnöki alapképzési szak, alapképzés, magyar nyelven ● 3. félévtől</w:t>
                      </w:r>
                    </w:p>
                    <w:p w14:paraId="5BDB826C" w14:textId="77777777" w:rsidR="005C1FBF" w:rsidRPr="00AE2D59" w:rsidRDefault="005C1FBF" w:rsidP="005C1FBF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714" w:hanging="357"/>
                        <w:jc w:val="left"/>
                        <w:rPr>
                          <w:rFonts w:eastAsia="Times New Roman"/>
                          <w:sz w:val="21"/>
                          <w:szCs w:val="21"/>
                          <w:lang w:eastAsia="en-GB"/>
                        </w:rPr>
                      </w:pPr>
                      <w:r w:rsidRPr="00AE2D59"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eastAsia="en-GB"/>
                        </w:rPr>
                        <w:t xml:space="preserve">3N-ME </w:t>
                      </w:r>
                      <w:r w:rsidRPr="00AE2D59">
                        <w:rPr>
                          <w:rFonts w:eastAsia="Times New Roman"/>
                          <w:b/>
                          <w:bCs/>
                          <w:lang w:eastAsia="en-GB"/>
                        </w:rPr>
                        <w:t>●</w:t>
                      </w:r>
                      <w:r w:rsidRPr="00AE2D59">
                        <w:rPr>
                          <w:rFonts w:eastAsia="Times New Roman"/>
                          <w:lang w:eastAsia="en-GB"/>
                        </w:rPr>
                        <w:t xml:space="preserve"> Építész mesterképzési szak, magyar nyelven ● 1. félévtől</w:t>
                      </w:r>
                    </w:p>
                    <w:p w14:paraId="0F2756C9" w14:textId="77777777" w:rsidR="005C1FBF" w:rsidRPr="00AE2D59" w:rsidRDefault="005C1FBF" w:rsidP="005C1FBF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714" w:hanging="357"/>
                        <w:jc w:val="left"/>
                        <w:rPr>
                          <w:rFonts w:eastAsia="Times New Roman"/>
                          <w:sz w:val="21"/>
                          <w:szCs w:val="21"/>
                          <w:lang w:eastAsia="en-GB"/>
                        </w:rPr>
                      </w:pPr>
                      <w:r w:rsidRPr="00AE2D59">
                        <w:rPr>
                          <w:rFonts w:eastAsia="Times New Roman"/>
                          <w:lang w:eastAsia="en-GB"/>
                        </w:rPr>
                        <w:t>A Kar további specializációjának hallgatói számára.</w:t>
                      </w:r>
                    </w:p>
                    <w:p w14:paraId="73390DF2" w14:textId="77777777" w:rsidR="005C1FBF" w:rsidRDefault="003E3718" w:rsidP="005C1FBF">
                      <w:pPr>
                        <w:pStyle w:val="adat"/>
                      </w:pPr>
                    </w:p>
                  </w:sdtContent>
                </w:sdt>
                <w:p w14:paraId="793FFC75" w14:textId="6ED8EE34" w:rsidR="005C1FBF" w:rsidRDefault="005C1FBF" w:rsidP="005C1FBF">
                  <w:pPr>
                    <w:pStyle w:val="adat"/>
                    <w:rPr>
                      <w:rFonts w:eastAsiaTheme="majorEastAsia" w:cstheme="majorBidi"/>
                      <w:iCs/>
                    </w:rPr>
                  </w:pPr>
                </w:p>
                <w:p w14:paraId="0C97046A" w14:textId="0EF573BB" w:rsidR="00A70AD0" w:rsidRPr="00C011B6" w:rsidRDefault="003E3718" w:rsidP="005C1FBF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</w:pPr>
                </w:p>
              </w:sdtContent>
            </w:sdt>
            <w:p w14:paraId="596A3F73" w14:textId="18910C02" w:rsidR="00330053" w:rsidRPr="00526E96" w:rsidRDefault="003E3718" w:rsidP="00A70AD0">
              <w:pPr>
                <w:pStyle w:val="adat"/>
                <w:rPr>
                  <w:iCs/>
                </w:rPr>
              </w:pPr>
            </w:p>
          </w:sdtContent>
        </w:sdt>
      </w:sdtContent>
    </w:sdt>
    <w:p w14:paraId="5C1112C4" w14:textId="77777777"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14:paraId="1609C9F0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ascii="Segoe UI" w:eastAsia="SimSun" w:hAnsi="Segoe UI" w:cs="Segoe UI"/>
          <w:lang w:eastAsia="ar-SA"/>
        </w:rPr>
        <w:id w:val="-2073574158"/>
        <w:lock w:val="sdtLocked"/>
        <w:placeholder>
          <w:docPart w:val="E346E9EE50B343F7B3A1AFEE7DDC446E"/>
        </w:placeholder>
      </w:sdtPr>
      <w:sdtEndPr>
        <w:rPr>
          <w:rFonts w:asciiTheme="minorHAnsi" w:eastAsiaTheme="majorEastAsia" w:hAnsiTheme="minorHAnsi" w:cstheme="majorBidi"/>
          <w:lang w:eastAsia="en-US"/>
        </w:rPr>
      </w:sdtEndPr>
      <w:sdtContent>
        <w:p w14:paraId="5C735DA0" w14:textId="07C4FC2C" w:rsidR="00F7708A" w:rsidRDefault="00765169" w:rsidP="42BF455F">
          <w:pPr>
            <w:pStyle w:val="Cmsor4"/>
            <w:rPr>
              <w:rFonts w:eastAsiaTheme="minorEastAsia" w:cstheme="minorBidi"/>
            </w:rPr>
          </w:pPr>
          <w:r>
            <w:t xml:space="preserve"> </w:t>
          </w:r>
          <w:sdt>
            <w:sdtPr>
              <w:id w:val="1822327396"/>
              <w:placeholder>
                <w:docPart w:val="1251393EABD7704F874E41921DD701DD"/>
              </w:placeholder>
            </w:sdtPr>
            <w:sdtEndPr/>
            <w:sdtContent>
              <w:r w:rsidR="53A2B21F" w:rsidRPr="42BF455F">
                <w:rPr>
                  <w:rFonts w:ascii="Segoe UI" w:eastAsia="Segoe UI" w:hAnsi="Segoe UI" w:cs="Segoe UI"/>
                  <w:iCs w:val="0"/>
                  <w:color w:val="000000" w:themeColor="text1"/>
                  <w:sz w:val="24"/>
                  <w:szCs w:val="24"/>
                </w:rPr>
                <w:t>BMEEPLAA202, Építészet alapjai</w:t>
              </w:r>
            </w:sdtContent>
          </w:sdt>
        </w:p>
      </w:sdtContent>
    </w:sdt>
    <w:p w14:paraId="50DBA594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156C1288" w14:textId="77777777"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14:paraId="6E0FB73B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6BF54BBD" w14:textId="77777777" w:rsidR="00EF6BD6" w:rsidRPr="00EF6BD6" w:rsidRDefault="00EF6BD6" w:rsidP="00EC2F07">
          <w:pPr>
            <w:pStyle w:val="Cmsor4"/>
          </w:pPr>
          <w:r>
            <w:t>—</w:t>
          </w:r>
        </w:p>
      </w:sdtContent>
    </w:sdt>
    <w:p w14:paraId="3C6794DC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6CC697DB" w14:textId="77777777"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14:paraId="19BCA7E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7581AF11" w14:textId="5C56D2FD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F90B05">
        <w:t xml:space="preserve"> </w:t>
      </w:r>
      <w:r>
        <w:t>Tanács</w:t>
      </w:r>
      <w:r w:rsidR="00A27F2C">
        <w:t>a</w:t>
      </w:r>
      <w:r>
        <w:t>,</w:t>
      </w:r>
      <w:r w:rsidR="00F90B05">
        <w:t xml:space="preserve"> </w:t>
      </w:r>
      <w:r>
        <w:t>érvényes</w:t>
      </w:r>
      <w:r w:rsidR="00E511F0">
        <w:t xml:space="preserve">ség kezdete </w:t>
      </w:r>
      <w:sdt>
        <w:sdtPr>
          <w:rPr>
            <w:highlight w:val="yellow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2C74FD">
            <w:rPr>
              <w:highlight w:val="yellow"/>
            </w:rPr>
            <w:t>2022. március 30.</w:t>
          </w:r>
        </w:sdtContent>
      </w:sdt>
    </w:p>
    <w:p w14:paraId="0B2605D5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4CBA6A29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7C093A03" w14:textId="4C10BF36" w:rsidR="00A70AD0" w:rsidRDefault="00A70AD0" w:rsidP="00B36D44">
          <w:pPr>
            <w:pStyle w:val="Szvegtrzs"/>
            <w:ind w:left="851"/>
            <w:rPr>
              <w:rFonts w:cstheme="minorHAnsi"/>
            </w:rPr>
          </w:pPr>
          <w:r>
            <w:rPr>
              <w:rFonts w:cstheme="minorHAnsi"/>
            </w:rPr>
            <w:t>A t</w:t>
          </w:r>
          <w:r w:rsidR="00BA6C8F" w:rsidRPr="00887F00">
            <w:rPr>
              <w:rFonts w:cstheme="minorHAnsi"/>
            </w:rPr>
            <w:t>árgy célja</w:t>
          </w:r>
          <w:r w:rsidR="00772AE9" w:rsidRPr="00887F00">
            <w:rPr>
              <w:rFonts w:cstheme="minorHAnsi"/>
            </w:rPr>
            <w:t xml:space="preserve">, hogy a hallgatók </w:t>
          </w:r>
          <w:r w:rsidR="009D017D" w:rsidRPr="00887F00">
            <w:rPr>
              <w:rFonts w:cstheme="minorHAnsi"/>
            </w:rPr>
            <w:t>találkozzanak</w:t>
          </w:r>
          <w:r w:rsidR="00772AE9" w:rsidRPr="00887F00">
            <w:rPr>
              <w:rFonts w:cstheme="minorHAnsi"/>
            </w:rPr>
            <w:t xml:space="preserve"> kortás társművészeti munkákkal</w:t>
          </w:r>
          <w:r w:rsidR="009D017D" w:rsidRPr="00887F00">
            <w:rPr>
              <w:rFonts w:cstheme="minorHAnsi"/>
            </w:rPr>
            <w:t>. Alkotások megismerése során kapcsolatba kerüljenek a jelenkort átszövő mélyebb és összetett kulturális és művészeti összefüggésekkel. K</w:t>
          </w:r>
          <w:r w:rsidR="00772AE9" w:rsidRPr="00887F00">
            <w:rPr>
              <w:rFonts w:cstheme="minorHAnsi"/>
            </w:rPr>
            <w:t xml:space="preserve">épessé váljanak </w:t>
          </w:r>
          <w:r w:rsidR="002828B1" w:rsidRPr="00887F00">
            <w:rPr>
              <w:rFonts w:cstheme="minorHAnsi"/>
            </w:rPr>
            <w:t>mű</w:t>
          </w:r>
          <w:r w:rsidR="00772AE9" w:rsidRPr="00887F00">
            <w:rPr>
              <w:rFonts w:cstheme="minorHAnsi"/>
            </w:rPr>
            <w:t>alkotások értelmezésére</w:t>
          </w:r>
          <w:r>
            <w:rPr>
              <w:rFonts w:cstheme="minorHAnsi"/>
            </w:rPr>
            <w:t xml:space="preserve"> és</w:t>
          </w:r>
          <w:r w:rsidR="00772AE9" w:rsidRPr="00887F00">
            <w:rPr>
              <w:rFonts w:cstheme="minorHAnsi"/>
            </w:rPr>
            <w:t xml:space="preserve"> </w:t>
          </w:r>
          <w:r w:rsidR="009D017D" w:rsidRPr="00887F00">
            <w:rPr>
              <w:rFonts w:cstheme="minorHAnsi"/>
            </w:rPr>
            <w:t>tovább</w:t>
          </w:r>
          <w:r>
            <w:rPr>
              <w:rFonts w:cstheme="minorHAnsi"/>
            </w:rPr>
            <w:t xml:space="preserve"> </w:t>
          </w:r>
          <w:r w:rsidR="009D017D" w:rsidRPr="00887F00">
            <w:rPr>
              <w:rFonts w:cstheme="minorHAnsi"/>
            </w:rPr>
            <w:t>gondolására</w:t>
          </w:r>
          <w:r>
            <w:rPr>
              <w:rFonts w:cstheme="minorHAnsi"/>
            </w:rPr>
            <w:t>,</w:t>
          </w:r>
          <w:r w:rsidR="00772AE9" w:rsidRPr="00887F00">
            <w:rPr>
              <w:rFonts w:cstheme="minorHAnsi"/>
            </w:rPr>
            <w:t xml:space="preserve"> </w:t>
          </w:r>
          <w:r>
            <w:rPr>
              <w:rFonts w:cstheme="minorHAnsi"/>
            </w:rPr>
            <w:t>a</w:t>
          </w:r>
          <w:r w:rsidR="00772AE9" w:rsidRPr="00887F00">
            <w:rPr>
              <w:rFonts w:cstheme="minorHAnsi"/>
            </w:rPr>
            <w:t xml:space="preserve">lkotások jelentéstartalmi </w:t>
          </w:r>
          <w:r w:rsidR="009D017D" w:rsidRPr="00887F00">
            <w:rPr>
              <w:rFonts w:cstheme="minorHAnsi"/>
            </w:rPr>
            <w:t>áthatásait</w:t>
          </w:r>
          <w:r w:rsidR="00772AE9" w:rsidRPr="00887F00">
            <w:rPr>
              <w:rFonts w:cstheme="minorHAnsi"/>
            </w:rPr>
            <w:t xml:space="preserve"> megértve</w:t>
          </w:r>
          <w:r w:rsidR="009D017D" w:rsidRPr="00887F00">
            <w:rPr>
              <w:rFonts w:cstheme="minorHAnsi"/>
            </w:rPr>
            <w:t>, feldolgozva</w:t>
          </w:r>
          <w:r w:rsidR="00772AE9" w:rsidRPr="00887F00">
            <w:rPr>
              <w:rFonts w:cstheme="minorHAnsi"/>
            </w:rPr>
            <w:t xml:space="preserve"> saját új koncepciók, mondanivalók megfogalmazására</w:t>
          </w:r>
          <w:r>
            <w:rPr>
              <w:rFonts w:cstheme="minorHAnsi"/>
            </w:rPr>
            <w:t xml:space="preserve">, </w:t>
          </w:r>
          <w:r w:rsidR="009D017D" w:rsidRPr="00887F00">
            <w:rPr>
              <w:rFonts w:cstheme="minorHAnsi"/>
            </w:rPr>
            <w:t>m</w:t>
          </w:r>
          <w:r w:rsidR="002828B1" w:rsidRPr="00887F00">
            <w:rPr>
              <w:rFonts w:cstheme="minorHAnsi"/>
            </w:rPr>
            <w:t>űvészek üzenetei</w:t>
          </w:r>
          <w:r>
            <w:rPr>
              <w:rFonts w:cstheme="minorHAnsi"/>
            </w:rPr>
            <w:t>nek</w:t>
          </w:r>
          <w:r w:rsidR="002828B1" w:rsidRPr="00887F00">
            <w:rPr>
              <w:rFonts w:cstheme="minorHAnsi"/>
            </w:rPr>
            <w:t>, gondolatai</w:t>
          </w:r>
          <w:r>
            <w:rPr>
              <w:rFonts w:cstheme="minorHAnsi"/>
            </w:rPr>
            <w:t>nak</w:t>
          </w:r>
          <w:r w:rsidR="002828B1" w:rsidRPr="00887F00">
            <w:rPr>
              <w:rFonts w:cstheme="minorHAnsi"/>
            </w:rPr>
            <w:t>, mint kulturális rétegek</w:t>
          </w:r>
          <w:r>
            <w:rPr>
              <w:rFonts w:cstheme="minorHAnsi"/>
            </w:rPr>
            <w:t>n</w:t>
          </w:r>
          <w:r w:rsidR="002828B1" w:rsidRPr="00887F00">
            <w:rPr>
              <w:rFonts w:cstheme="minorHAnsi"/>
            </w:rPr>
            <w:t>e</w:t>
          </w:r>
          <w:r>
            <w:rPr>
              <w:rFonts w:cstheme="minorHAnsi"/>
            </w:rPr>
            <w:t>k</w:t>
          </w:r>
          <w:r w:rsidR="002828B1" w:rsidRPr="00887F00">
            <w:rPr>
              <w:rFonts w:cstheme="minorHAnsi"/>
            </w:rPr>
            <w:t xml:space="preserve"> saját munkájukba </w:t>
          </w:r>
          <w:r>
            <w:rPr>
              <w:rFonts w:cstheme="minorHAnsi"/>
            </w:rPr>
            <w:t xml:space="preserve">való </w:t>
          </w:r>
          <w:r w:rsidR="002828B1" w:rsidRPr="00887F00">
            <w:rPr>
              <w:rFonts w:cstheme="minorHAnsi"/>
            </w:rPr>
            <w:t>beépít</w:t>
          </w:r>
          <w:r>
            <w:rPr>
              <w:rFonts w:cstheme="minorHAnsi"/>
            </w:rPr>
            <w:t>ésére</w:t>
          </w:r>
          <w:r w:rsidR="002828B1" w:rsidRPr="00887F00">
            <w:rPr>
              <w:rFonts w:cstheme="minorHAnsi"/>
            </w:rPr>
            <w:t>.</w:t>
          </w:r>
          <w:r w:rsidR="00772AE9" w:rsidRPr="00887F00">
            <w:rPr>
              <w:rFonts w:cstheme="minorHAnsi"/>
            </w:rPr>
            <w:t xml:space="preserve"> Cél, hogy a hallgatók a</w:t>
          </w:r>
          <w:r w:rsidR="003C2971" w:rsidRPr="00887F00">
            <w:rPr>
              <w:rFonts w:cstheme="minorHAnsi"/>
            </w:rPr>
            <w:t xml:space="preserve"> félév végére a</w:t>
          </w:r>
          <w:r w:rsidR="00772AE9" w:rsidRPr="00887F00">
            <w:rPr>
              <w:rFonts w:cstheme="minorHAnsi"/>
            </w:rPr>
            <w:t xml:space="preserve"> négy alap építészeti médium felhasználásával</w:t>
          </w:r>
          <w:r w:rsidR="003C2971" w:rsidRPr="00887F00">
            <w:rPr>
              <w:rFonts w:cstheme="minorHAnsi"/>
            </w:rPr>
            <w:t xml:space="preserve"> (rajz, modell, </w:t>
          </w:r>
          <w:proofErr w:type="gramStart"/>
          <w:r w:rsidR="003C2971" w:rsidRPr="00887F00">
            <w:rPr>
              <w:rFonts w:cstheme="minorHAnsi"/>
            </w:rPr>
            <w:t>írás,</w:t>
          </w:r>
          <w:proofErr w:type="gramEnd"/>
          <w:r w:rsidR="003C2971" w:rsidRPr="00887F00">
            <w:rPr>
              <w:rFonts w:cstheme="minorHAnsi"/>
            </w:rPr>
            <w:t xml:space="preserve"> és videó)</w:t>
          </w:r>
          <w:r w:rsidR="00772AE9" w:rsidRPr="00887F00">
            <w:rPr>
              <w:rFonts w:cstheme="minorHAnsi"/>
            </w:rPr>
            <w:t xml:space="preserve"> egy egységes</w:t>
          </w:r>
          <w:r w:rsidR="003C2971" w:rsidRPr="00887F00">
            <w:rPr>
              <w:rFonts w:cstheme="minorHAnsi"/>
            </w:rPr>
            <w:t>,</w:t>
          </w:r>
          <w:r w:rsidR="00772AE9" w:rsidRPr="00887F00">
            <w:rPr>
              <w:rFonts w:cstheme="minorHAnsi"/>
            </w:rPr>
            <w:t xml:space="preserve"> összefüggő, már meglévő társművészeti alkotás tovább gondolásából következő</w:t>
          </w:r>
          <w:r>
            <w:rPr>
              <w:rFonts w:cstheme="minorHAnsi"/>
            </w:rPr>
            <w:t>,</w:t>
          </w:r>
          <w:r w:rsidR="00772AE9" w:rsidRPr="00887F00">
            <w:rPr>
              <w:rFonts w:cstheme="minorHAnsi"/>
            </w:rPr>
            <w:t xml:space="preserve"> saját egyéni koncepció </w:t>
          </w:r>
          <w:r w:rsidR="00344BB4">
            <w:rPr>
              <w:rFonts w:cstheme="minorHAnsi"/>
            </w:rPr>
            <w:t>alapján kisméretű építészeti alkotást hozzanak létre</w:t>
          </w:r>
          <w:r w:rsidR="00772AE9" w:rsidRPr="00887F00">
            <w:rPr>
              <w:rFonts w:cstheme="minorHAnsi"/>
            </w:rPr>
            <w:t xml:space="preserve">. </w:t>
          </w:r>
          <w:r w:rsidR="002828B1" w:rsidRPr="00887F00">
            <w:rPr>
              <w:rFonts w:cstheme="minorHAnsi"/>
            </w:rPr>
            <w:t>A tárgynak nem célja</w:t>
          </w:r>
          <w:r w:rsidR="003C2971" w:rsidRPr="00887F00">
            <w:rPr>
              <w:rFonts w:cstheme="minorHAnsi"/>
            </w:rPr>
            <w:t>, hogy</w:t>
          </w:r>
          <w:r w:rsidR="00BA6C8F" w:rsidRPr="00887F00">
            <w:rPr>
              <w:rFonts w:cstheme="minorHAnsi"/>
            </w:rPr>
            <w:t xml:space="preserve"> különböző technikák</w:t>
          </w:r>
          <w:r w:rsidR="003C2971" w:rsidRPr="00887F00">
            <w:rPr>
              <w:rFonts w:cstheme="minorHAnsi"/>
            </w:rPr>
            <w:t>at</w:t>
          </w:r>
          <w:r w:rsidR="00BA6C8F" w:rsidRPr="00887F00">
            <w:rPr>
              <w:rFonts w:cstheme="minorHAnsi"/>
            </w:rPr>
            <w:t xml:space="preserve"> megismer</w:t>
          </w:r>
          <w:r w:rsidR="003C2971" w:rsidRPr="00887F00">
            <w:rPr>
              <w:rFonts w:cstheme="minorHAnsi"/>
            </w:rPr>
            <w:t>tessen</w:t>
          </w:r>
          <w:r w:rsidR="00BA6C8F" w:rsidRPr="00887F00">
            <w:rPr>
              <w:rFonts w:cstheme="minorHAnsi"/>
            </w:rPr>
            <w:t xml:space="preserve">, hanem elsősorban az építészeti </w:t>
          </w:r>
          <w:r w:rsidR="002828B1" w:rsidRPr="00887F00">
            <w:rPr>
              <w:rFonts w:cstheme="minorHAnsi"/>
            </w:rPr>
            <w:t>gondo</w:t>
          </w:r>
          <w:r w:rsidR="00344BB4">
            <w:rPr>
              <w:rFonts w:cstheme="minorHAnsi"/>
            </w:rPr>
            <w:t>lkodás</w:t>
          </w:r>
          <w:r w:rsidR="003C2971" w:rsidRPr="00887F00">
            <w:rPr>
              <w:rFonts w:cstheme="minorHAnsi"/>
            </w:rPr>
            <w:t xml:space="preserve"> </w:t>
          </w:r>
          <w:r w:rsidR="00344BB4">
            <w:rPr>
              <w:rFonts w:cstheme="minorHAnsi"/>
            </w:rPr>
            <w:t>és a kortás művészetek</w:t>
          </w:r>
          <w:r w:rsidR="00BA6C8F" w:rsidRPr="00887F00">
            <w:rPr>
              <w:rFonts w:cstheme="minorHAnsi"/>
            </w:rPr>
            <w:t xml:space="preserve"> kölcsönhatásainak vizsgálata</w:t>
          </w:r>
          <w:r>
            <w:rPr>
              <w:rFonts w:cstheme="minorHAnsi"/>
            </w:rPr>
            <w:t>,</w:t>
          </w:r>
          <w:r w:rsidR="00BA6C8F" w:rsidRPr="00887F00">
            <w:rPr>
              <w:rFonts w:cstheme="minorHAnsi"/>
            </w:rPr>
            <w:t xml:space="preserve"> </w:t>
          </w:r>
          <w:r w:rsidR="00344BB4">
            <w:rPr>
              <w:rFonts w:cstheme="minorHAnsi"/>
            </w:rPr>
            <w:t>és a</w:t>
          </w:r>
          <w:r>
            <w:rPr>
              <w:rFonts w:cstheme="minorHAnsi"/>
            </w:rPr>
            <w:t>zok</w:t>
          </w:r>
          <w:r w:rsidR="00344BB4">
            <w:rPr>
              <w:rFonts w:cstheme="minorHAnsi"/>
            </w:rPr>
            <w:t xml:space="preserve"> hasznosítása </w:t>
          </w:r>
          <w:r w:rsidR="00BA6C8F" w:rsidRPr="00887F00">
            <w:rPr>
              <w:rFonts w:cstheme="minorHAnsi"/>
            </w:rPr>
            <w:t>a</w:t>
          </w:r>
          <w:r w:rsidR="00344BB4">
            <w:rPr>
              <w:rFonts w:cstheme="minorHAnsi"/>
            </w:rPr>
            <w:t>z</w:t>
          </w:r>
          <w:r w:rsidR="00BA6C8F" w:rsidRPr="00887F00">
            <w:rPr>
              <w:rFonts w:cstheme="minorHAnsi"/>
            </w:rPr>
            <w:t xml:space="preserve"> tervezés folyamatában. A </w:t>
          </w:r>
          <w:r w:rsidR="00344BB4">
            <w:rPr>
              <w:rFonts w:cstheme="minorHAnsi"/>
            </w:rPr>
            <w:t>tárgy elsődleges célja a hallgatók nézőpontjának kitágítása, a kortá</w:t>
          </w:r>
          <w:r>
            <w:rPr>
              <w:rFonts w:cstheme="minorHAnsi"/>
            </w:rPr>
            <w:t>r</w:t>
          </w:r>
          <w:r w:rsidR="00344BB4">
            <w:rPr>
              <w:rFonts w:cstheme="minorHAnsi"/>
            </w:rPr>
            <w:t xml:space="preserve">s </w:t>
          </w:r>
          <w:r w:rsidR="003D7F78">
            <w:rPr>
              <w:rFonts w:cstheme="minorHAnsi"/>
            </w:rPr>
            <w:t>kulturális</w:t>
          </w:r>
          <w:r w:rsidR="00344BB4">
            <w:rPr>
              <w:rFonts w:cstheme="minorHAnsi"/>
            </w:rPr>
            <w:t xml:space="preserve"> háttér megismerése</w:t>
          </w:r>
          <w:r>
            <w:rPr>
              <w:rFonts w:cstheme="minorHAnsi"/>
            </w:rPr>
            <w:t>,</w:t>
          </w:r>
          <w:r w:rsidR="00344BB4">
            <w:rPr>
              <w:rFonts w:cstheme="minorHAnsi"/>
            </w:rPr>
            <w:t xml:space="preserve"> és felhasználása az építészeti gondolkozásmódjukba</w:t>
          </w:r>
          <w:r>
            <w:rPr>
              <w:rFonts w:cstheme="minorHAnsi"/>
            </w:rPr>
            <w:t>n.</w:t>
          </w:r>
        </w:p>
        <w:p w14:paraId="37489F22" w14:textId="477E807B" w:rsidR="00AE4AF5" w:rsidRPr="00887F00" w:rsidRDefault="00A70AD0" w:rsidP="00B36D44">
          <w:pPr>
            <w:pStyle w:val="Szvegtrzs"/>
            <w:ind w:left="851"/>
          </w:pPr>
          <w:r>
            <w:t>A kurzus átfogó célkitűzése egyrészt, hogy az Építőművészeti Specializáció kötelezően választható tantárgyblokkjának elemeként támogassa a specializáción folyó munkát, másrészt a Középülettervezési Tanszék Építészet és emlékezet Stúdiójának ezirányú, az oktatásban és kutatásban testet öltő tevékenységét.</w:t>
          </w:r>
        </w:p>
      </w:sdtContent>
    </w:sdt>
    <w:p w14:paraId="780DB377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40AACD73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="00F90B05">
        <w:t xml:space="preserve"> </w:t>
      </w:r>
      <w:r w:rsidR="007A4E2E" w:rsidRPr="004543C3">
        <w:t>elsajátítható kompetenciák</w:t>
      </w:r>
    </w:p>
    <w:p w14:paraId="739879EF" w14:textId="77777777" w:rsidR="00746FA5" w:rsidRPr="004C2D6E" w:rsidRDefault="007A4E2E" w:rsidP="004C2D6E">
      <w:pPr>
        <w:pStyle w:val="Cmsor3"/>
      </w:pPr>
      <w:r w:rsidRPr="004C2D6E">
        <w:t>Tudás</w:t>
      </w:r>
    </w:p>
    <w:sdt>
      <w:sdtPr>
        <w:rPr>
          <w:rFonts w:eastAsiaTheme="majorEastAsia" w:cstheme="majorBidi"/>
          <w:iCs/>
          <w:sz w:val="16"/>
          <w:szCs w:val="16"/>
        </w:rPr>
        <w:id w:val="2019658092"/>
        <w:lock w:val="sdtLocked"/>
        <w:placeholder>
          <w:docPart w:val="C38FBA60AECF4710AEAD80AC61D2C39A"/>
        </w:placeholder>
      </w:sdtPr>
      <w:sdtEndPr/>
      <w:sdtContent>
        <w:p w14:paraId="3B8AB8C4" w14:textId="328A4617" w:rsidR="00BA6C8F" w:rsidRPr="00B36D44" w:rsidRDefault="00344BB4" w:rsidP="00B36D44">
          <w:pPr>
            <w:numPr>
              <w:ilvl w:val="0"/>
              <w:numId w:val="3"/>
            </w:numPr>
            <w:suppressAutoHyphens/>
            <w:spacing w:line="100" w:lineRule="atLeast"/>
            <w:ind w:left="1134" w:hanging="283"/>
          </w:pPr>
          <w:r>
            <w:rPr>
              <w:color w:val="000000"/>
              <w:szCs w:val="20"/>
            </w:rPr>
            <w:t>Ismeri a kortás művészetek bizonyos összefüggéseit.</w:t>
          </w:r>
          <w:r w:rsidR="00BA6C8F">
            <w:rPr>
              <w:color w:val="000000"/>
              <w:szCs w:val="20"/>
            </w:rPr>
            <w:t xml:space="preserve"> </w:t>
          </w:r>
        </w:p>
        <w:p w14:paraId="2D8CBC77" w14:textId="25182B99" w:rsidR="00BA6C8F" w:rsidRPr="00344BB4" w:rsidRDefault="00344BB4" w:rsidP="00B36D44">
          <w:pPr>
            <w:numPr>
              <w:ilvl w:val="0"/>
              <w:numId w:val="3"/>
            </w:numPr>
            <w:suppressAutoHyphens/>
            <w:spacing w:line="100" w:lineRule="atLeast"/>
            <w:ind w:left="1134" w:hanging="283"/>
          </w:pPr>
          <w:r>
            <w:rPr>
              <w:color w:val="000000"/>
              <w:szCs w:val="20"/>
            </w:rPr>
            <w:t>Rálátása van a kortárs művészetek irányaira</w:t>
          </w:r>
          <w:r w:rsidR="00942EFB">
            <w:rPr>
              <w:color w:val="000000"/>
              <w:szCs w:val="20"/>
            </w:rPr>
            <w:t>.</w:t>
          </w:r>
        </w:p>
        <w:p w14:paraId="48C7F7C3" w14:textId="78B72520" w:rsidR="00344BB4" w:rsidRDefault="00942EFB" w:rsidP="00B36D44">
          <w:pPr>
            <w:numPr>
              <w:ilvl w:val="0"/>
              <w:numId w:val="3"/>
            </w:numPr>
            <w:suppressAutoHyphens/>
            <w:spacing w:line="100" w:lineRule="atLeast"/>
            <w:ind w:left="1134" w:hanging="283"/>
          </w:pPr>
          <w:r>
            <w:rPr>
              <w:color w:val="000000"/>
              <w:szCs w:val="20"/>
            </w:rPr>
            <w:t>Érti a művészetek és építészet bizonyos összefüggéseit.</w:t>
          </w:r>
        </w:p>
        <w:p w14:paraId="2A5CB97B" w14:textId="77777777" w:rsidR="00424163" w:rsidRDefault="003E3718" w:rsidP="00B36D44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14:paraId="424465C5" w14:textId="77777777"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14:paraId="55011859" w14:textId="29E41737" w:rsidR="00C852A2" w:rsidRPr="00F90B05" w:rsidRDefault="00C852A2" w:rsidP="00B36D44">
          <w:pPr>
            <w:numPr>
              <w:ilvl w:val="0"/>
              <w:numId w:val="4"/>
            </w:numPr>
            <w:suppressAutoHyphens/>
            <w:spacing w:line="100" w:lineRule="atLeast"/>
            <w:ind w:left="1134" w:hanging="283"/>
          </w:pPr>
          <w:r>
            <w:rPr>
              <w:color w:val="000000"/>
              <w:szCs w:val="20"/>
            </w:rPr>
            <w:t>Képes</w:t>
          </w:r>
          <w:r w:rsidRPr="00E23B42">
            <w:rPr>
              <w:color w:val="000000"/>
              <w:szCs w:val="20"/>
            </w:rPr>
            <w:t xml:space="preserve"> az adott funkciókhoz, körülményekhez és igényekhez illeszkedő építészeti programalkotásra, követelményrendszer összeállítására, a tervezési folyamatot a koncepcióalkotástól a </w:t>
          </w:r>
          <w:r w:rsidRPr="00E01AB2">
            <w:rPr>
              <w:szCs w:val="20"/>
            </w:rPr>
            <w:t>részlettervek szintjén keresztül a megvalósulásig való átlátására</w:t>
          </w:r>
        </w:p>
        <w:p w14:paraId="4B870EF1" w14:textId="02655597" w:rsidR="00EC2F07" w:rsidRDefault="00D97445" w:rsidP="00B36D44">
          <w:pPr>
            <w:numPr>
              <w:ilvl w:val="0"/>
              <w:numId w:val="4"/>
            </w:numPr>
            <w:suppressAutoHyphens/>
            <w:spacing w:line="100" w:lineRule="atLeast"/>
            <w:ind w:left="1134" w:hanging="283"/>
          </w:pPr>
          <w:r w:rsidRPr="00D97445">
            <w:t xml:space="preserve">Képes az építészeti tervezés során komplex módon kezelni az esztétikai, funkcionális, megrendelői, valamint a társadalmi elvárásokat, képes a követelményeket kielégítő építészeti tervek elkészítésére. </w:t>
          </w:r>
          <w:r w:rsidR="008A60CF" w:rsidRPr="00D97445">
            <w:t>képes a tervben felmerülő különböző gondolatok szintézisére</w:t>
          </w:r>
        </w:p>
        <w:p w14:paraId="3365B8B8" w14:textId="77777777" w:rsidR="00EC2F07" w:rsidRDefault="00D97445" w:rsidP="00B36D44">
          <w:pPr>
            <w:pStyle w:val="NormalWeb1"/>
            <w:numPr>
              <w:ilvl w:val="0"/>
              <w:numId w:val="4"/>
            </w:numPr>
            <w:ind w:left="1134" w:hanging="283"/>
            <w:rPr>
              <w:rFonts w:asciiTheme="minorHAnsi" w:hAnsiTheme="minorHAnsi" w:cstheme="minorHAnsi"/>
              <w:sz w:val="22"/>
              <w:szCs w:val="22"/>
            </w:rPr>
          </w:pPr>
          <w:r w:rsidRPr="00D97445">
            <w:rPr>
              <w:rFonts w:asciiTheme="minorHAnsi" w:hAnsiTheme="minorHAnsi" w:cstheme="minorHAnsi"/>
              <w:sz w:val="22"/>
              <w:szCs w:val="22"/>
            </w:rPr>
            <w:lastRenderedPageBreak/>
            <w:t xml:space="preserve">Képes az építészeti dokumentáció manuális és digitális </w:t>
          </w:r>
          <w:proofErr w:type="spellStart"/>
          <w:r w:rsidRPr="00D97445">
            <w:rPr>
              <w:rFonts w:asciiTheme="minorHAnsi" w:hAnsiTheme="minorHAnsi" w:cstheme="minorHAnsi"/>
              <w:sz w:val="22"/>
              <w:szCs w:val="22"/>
            </w:rPr>
            <w:t>grafikailag</w:t>
          </w:r>
          <w:proofErr w:type="spellEnd"/>
          <w:r w:rsidRPr="00D97445">
            <w:rPr>
              <w:rFonts w:asciiTheme="minorHAnsi" w:hAnsiTheme="minorHAnsi" w:cstheme="minorHAnsi"/>
              <w:sz w:val="22"/>
              <w:szCs w:val="22"/>
            </w:rPr>
            <w:t xml:space="preserve"> is igényes elkészítésére a vonatkozó szabályok és hatósági előírások alkalmazásával. </w:t>
          </w:r>
        </w:p>
        <w:p w14:paraId="606C395E" w14:textId="77777777" w:rsidR="00EC2F07" w:rsidRDefault="00D97445" w:rsidP="00B36D44">
          <w:pPr>
            <w:pStyle w:val="NormalWeb1"/>
            <w:numPr>
              <w:ilvl w:val="0"/>
              <w:numId w:val="4"/>
            </w:numPr>
            <w:ind w:left="1134" w:hanging="283"/>
            <w:rPr>
              <w:rFonts w:asciiTheme="minorHAnsi" w:hAnsiTheme="minorHAnsi" w:cstheme="minorHAnsi"/>
              <w:sz w:val="22"/>
              <w:szCs w:val="22"/>
            </w:rPr>
          </w:pPr>
          <w:r w:rsidRPr="00D97445">
            <w:rPr>
              <w:rFonts w:asciiTheme="minorHAnsi" w:hAnsiTheme="minorHAnsi" w:cstheme="minorHAnsi"/>
              <w:sz w:val="22"/>
              <w:szCs w:val="22"/>
            </w:rPr>
            <w:t>Képes valós és virtuális modellezésre, építészeti prezentációk elkészítésére.</w:t>
          </w:r>
        </w:p>
        <w:p w14:paraId="32E1B2C6" w14:textId="77777777" w:rsidR="00E73573" w:rsidRPr="005F4563" w:rsidRDefault="003E3718" w:rsidP="00D97445">
          <w:pPr>
            <w:suppressAutoHyphens/>
            <w:spacing w:line="100" w:lineRule="atLeast"/>
            <w:ind w:left="1134"/>
          </w:pPr>
        </w:p>
      </w:sdtContent>
    </w:sdt>
    <w:p w14:paraId="179437CA" w14:textId="77777777"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542564179"/>
            <w:placeholder>
              <w:docPart w:val="24415965E2717B4AA9DD5488282E6507"/>
            </w:placeholder>
          </w:sdtPr>
          <w:sdtEndPr/>
          <w:sdtContent>
            <w:p w14:paraId="758F9FF8" w14:textId="77777777" w:rsidR="003D7F78" w:rsidRPr="00C63CEE" w:rsidRDefault="003D7F78" w:rsidP="003D7F78">
              <w:pPr>
                <w:pStyle w:val="Cmsor4"/>
              </w:pPr>
              <w:r w:rsidRPr="00C63CEE">
                <w:t>Együttműködik az ismeretek bővítése során az oktatóval és hallgatótársaival,</w:t>
              </w:r>
              <w:r>
                <w:t xml:space="preserve"> </w:t>
              </w:r>
              <w:r w:rsidRPr="00C63CEE">
                <w:t>folyamatos ismeretszerzéssel bővíti tudását;</w:t>
              </w:r>
            </w:p>
            <w:p w14:paraId="21F8D805" w14:textId="77777777" w:rsidR="003D7F78" w:rsidRPr="00C63CEE" w:rsidRDefault="003D7F78" w:rsidP="003D7F78">
              <w:pPr>
                <w:pStyle w:val="Cmsor4"/>
              </w:pPr>
              <w:r>
                <w:t>n</w:t>
              </w:r>
              <w:r w:rsidRPr="000247E6">
                <w:t>yitott az új információk befogadására, törekszik szakmai- és általános műveltségének folyamatos fejlesztésére</w:t>
              </w:r>
              <w:r w:rsidRPr="00C63CEE">
                <w:t>;</w:t>
              </w:r>
            </w:p>
            <w:p w14:paraId="52E32A56" w14:textId="4166D96C" w:rsidR="00EC2F07" w:rsidRDefault="003D7F78" w:rsidP="003D7F78">
              <w:pPr>
                <w:pStyle w:val="Cmsor4"/>
              </w:pPr>
              <w:r w:rsidRPr="00C63CEE">
                <w:t xml:space="preserve">törekszik az építészetben előforduló problémák megoldásához szükséges </w:t>
              </w:r>
              <w:r>
                <w:t xml:space="preserve">elméleti </w:t>
              </w:r>
              <w:r w:rsidRPr="00C63CEE">
                <w:t>ismeretek elsajátítására és alkalmazására</w:t>
              </w:r>
              <w:r>
                <w:t>.</w:t>
              </w:r>
            </w:p>
          </w:sdtContent>
        </w:sdt>
      </w:sdtContent>
    </w:sdt>
    <w:p w14:paraId="5AACCBB6" w14:textId="0FDA9459" w:rsidR="00883D33" w:rsidRPr="00FC3F94" w:rsidRDefault="00883D33" w:rsidP="00883D33">
      <w:pPr>
        <w:pStyle w:val="Cmsor3"/>
      </w:pPr>
      <w:r w:rsidRPr="00FC3F94">
        <w:t>Önállóság és felelősség</w:t>
      </w:r>
      <w:r>
        <w:t xml:space="preserve"> 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sdt>
          <w:sdtPr>
            <w:id w:val="-625311700"/>
            <w:placeholder>
              <w:docPart w:val="312DFFC97BE3BF4580509E5A77869442"/>
            </w:placeholder>
          </w:sdtPr>
          <w:sdtEndPr/>
          <w:sdtContent>
            <w:p w14:paraId="33258B94" w14:textId="77777777" w:rsidR="00883D33" w:rsidRDefault="00883D33" w:rsidP="00883D33">
              <w:pPr>
                <w:pStyle w:val="Cmsor4"/>
              </w:pPr>
              <w:r>
                <w:t>Döntéseit körültekintően, szükség esetén a megfelelő szakterületek képviselőivel konzultálva, de önállóan hozza és azokért felelősséget vállal;</w:t>
              </w:r>
            </w:p>
            <w:p w14:paraId="426889D4" w14:textId="77777777" w:rsidR="00883D33" w:rsidRPr="00C63CEE" w:rsidRDefault="00883D33" w:rsidP="00883D33">
              <w:pPr>
                <w:pStyle w:val="Cmsor4"/>
              </w:pPr>
              <w:r>
                <w:t>munkáját személyes anyagi és erkölcsi felelősségének, és az épített környezet társadalmi hatásának tudatában végzi</w:t>
              </w:r>
              <w:r w:rsidRPr="00C63CEE">
                <w:t>;</w:t>
              </w:r>
            </w:p>
            <w:p w14:paraId="3F7C546B" w14:textId="77777777" w:rsidR="00883D33" w:rsidRPr="00C63CEE" w:rsidRDefault="00883D33" w:rsidP="00883D33">
              <w:pPr>
                <w:pStyle w:val="Cmsor4"/>
              </w:pPr>
              <w:r w:rsidRPr="00C63CEE">
                <w:t>nyitottan fogadja a megalapozott kritikai észrevételeket;</w:t>
              </w:r>
            </w:p>
            <w:p w14:paraId="1FBF74E0" w14:textId="77777777" w:rsidR="00883D33" w:rsidRPr="00C63CEE" w:rsidRDefault="00883D33" w:rsidP="00883D33">
              <w:pPr>
                <w:pStyle w:val="Cmsor4"/>
              </w:pPr>
              <w:r w:rsidRPr="00C63CEE">
                <w:t>a fellépő problémákhoz való hozzáállását az együttműködés és az önálló munka helyes egyensúlya jellemzi;</w:t>
              </w:r>
            </w:p>
            <w:p w14:paraId="68BEC634" w14:textId="56FC66ED" w:rsidR="00EC2F07" w:rsidRPr="00883D33" w:rsidRDefault="00883D33" w:rsidP="00883D33">
              <w:pPr>
                <w:pStyle w:val="Cmsor4"/>
                <w:rPr>
                  <w:rFonts w:eastAsiaTheme="minorHAnsi" w:cstheme="minorHAnsi"/>
                </w:rPr>
              </w:pPr>
              <w:r w:rsidRPr="00C63CEE">
                <w:t>az elkészített munkájáért (dolgozatok, beadandó feladatok) felelősséget vállal</w:t>
              </w:r>
              <w:r>
                <w:t>.</w:t>
              </w:r>
            </w:p>
          </w:sdtContent>
        </w:sdt>
      </w:sdtContent>
    </w:sdt>
    <w:p w14:paraId="79C6B6EB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57644324" w14:textId="2945626B" w:rsidR="001C75B7" w:rsidRPr="005F6BDD" w:rsidRDefault="001C75B7" w:rsidP="001C75B7">
          <w:pPr>
            <w:ind w:left="1134"/>
            <w:rPr>
              <w:color w:val="000000"/>
            </w:rPr>
          </w:pPr>
          <w:r w:rsidRPr="005F6BDD">
            <w:rPr>
              <w:color w:val="000000"/>
            </w:rPr>
            <w:t xml:space="preserve">A </w:t>
          </w:r>
          <w:r w:rsidR="00883D33">
            <w:rPr>
              <w:color w:val="000000"/>
            </w:rPr>
            <w:t>Művészet és Építészet</w:t>
          </w:r>
          <w:r w:rsidR="004F5BE2">
            <w:rPr>
              <w:color w:val="000000"/>
            </w:rPr>
            <w:t xml:space="preserve"> </w:t>
          </w:r>
          <w:r w:rsidRPr="005F6BDD">
            <w:rPr>
              <w:color w:val="000000"/>
            </w:rPr>
            <w:t>oktatási módszere:</w:t>
          </w:r>
        </w:p>
        <w:p w14:paraId="4049AC24" w14:textId="282883FB" w:rsidR="001C75B7" w:rsidRPr="005F6BDD" w:rsidRDefault="00883D33" w:rsidP="001C75B7">
          <w:pPr>
            <w:ind w:left="1134"/>
            <w:rPr>
              <w:color w:val="000000"/>
            </w:rPr>
          </w:pPr>
          <w:r>
            <w:rPr>
              <w:color w:val="000000"/>
            </w:rPr>
            <w:t>Az órák során előadások keretében</w:t>
          </w:r>
          <w:r w:rsidR="00E12D1D">
            <w:rPr>
              <w:color w:val="000000"/>
            </w:rPr>
            <w:t xml:space="preserve"> a kortás építészet és művészet összefüggéseivel ismertetjük meg a hallgatókat. A megszerzet ismeretanyagokról órai viták keretében beszélgetünk, mely az átadott ismeretanyag elmélyülését segíti.</w:t>
          </w:r>
          <w:r w:rsidR="004F5BE2">
            <w:rPr>
              <w:color w:val="000000"/>
            </w:rPr>
            <w:t xml:space="preserve"> </w:t>
          </w:r>
          <w:r w:rsidR="00E12D1D">
            <w:rPr>
              <w:color w:val="000000"/>
            </w:rPr>
            <w:t xml:space="preserve">Az előadások és viták </w:t>
          </w:r>
          <w:r w:rsidR="004F5BE2">
            <w:rPr>
              <w:color w:val="000000"/>
            </w:rPr>
            <w:t xml:space="preserve">tanulságait levonva a hallgatók, egy haiku-t egy rajzot, egy makettet és egy videót készítenek a félév során, </w:t>
          </w:r>
          <w:r w:rsidR="00E12D1D">
            <w:rPr>
              <w:color w:val="000000"/>
            </w:rPr>
            <w:t xml:space="preserve">egy konkrét funkció téri kifejezésének megtervezése során. </w:t>
          </w:r>
          <w:r w:rsidR="004F5BE2">
            <w:rPr>
              <w:color w:val="000000"/>
            </w:rPr>
            <w:t xml:space="preserve">Az eltérő kommunikációs eszközöket használva tanulják meg a különböző munkamódszerek közötti összefüggéseket, illetve eltéréseket. Megtanulva az adott eszközök sajátosságait, erősségeit, gyengeségeit. </w:t>
          </w:r>
        </w:p>
        <w:p w14:paraId="655DAE7A" w14:textId="77777777" w:rsidR="00CD3A57" w:rsidRDefault="003E3718" w:rsidP="00CD3A57">
          <w:pPr>
            <w:pStyle w:val="adat"/>
          </w:pPr>
        </w:p>
      </w:sdtContent>
    </w:sdt>
    <w:p w14:paraId="55FB7083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2A18248A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7B3E7887" w14:textId="77777777" w:rsidR="008A60CF" w:rsidRDefault="008A60CF" w:rsidP="008A60CF">
          <w:pPr>
            <w:pStyle w:val="adat"/>
          </w:pPr>
          <w:r>
            <w:t>Folyóiratok:</w:t>
          </w:r>
        </w:p>
        <w:p w14:paraId="4ED1322B" w14:textId="2C448DA3" w:rsidR="001C75B7" w:rsidRDefault="001C75B7" w:rsidP="008A60CF">
          <w:pPr>
            <w:pStyle w:val="adat"/>
          </w:pPr>
          <w:proofErr w:type="spellStart"/>
          <w:r>
            <w:t>O</w:t>
          </w:r>
          <w:r w:rsidR="0021286C">
            <w:t>c</w:t>
          </w:r>
          <w:r>
            <w:t>togon</w:t>
          </w:r>
          <w:proofErr w:type="spellEnd"/>
        </w:p>
        <w:p w14:paraId="4A7E7F6D" w14:textId="77777777" w:rsidR="008A60CF" w:rsidRDefault="008A60CF" w:rsidP="008A60CF">
          <w:pPr>
            <w:pStyle w:val="adat"/>
          </w:pPr>
          <w:proofErr w:type="spellStart"/>
          <w:r>
            <w:t>Detail</w:t>
          </w:r>
          <w:proofErr w:type="spellEnd"/>
        </w:p>
        <w:p w14:paraId="71EB5056" w14:textId="5CFA690D" w:rsidR="008A60CF" w:rsidRDefault="008A60CF" w:rsidP="008A60CF">
          <w:pPr>
            <w:pStyle w:val="adat"/>
          </w:pPr>
          <w:r>
            <w:t xml:space="preserve">El </w:t>
          </w:r>
          <w:proofErr w:type="spellStart"/>
          <w:r>
            <w:t>Croquis</w:t>
          </w:r>
          <w:proofErr w:type="spellEnd"/>
        </w:p>
        <w:p w14:paraId="6B75E7FA" w14:textId="24382DFC" w:rsidR="008A60CF" w:rsidRDefault="00531698" w:rsidP="008A60CF">
          <w:pPr>
            <w:pStyle w:val="adat"/>
          </w:pPr>
          <w:proofErr w:type="spellStart"/>
          <w:r>
            <w:t>Architectural</w:t>
          </w:r>
          <w:proofErr w:type="spellEnd"/>
          <w:r w:rsidR="0021286C">
            <w:t xml:space="preserve"> </w:t>
          </w:r>
          <w:proofErr w:type="spellStart"/>
          <w:r>
            <w:t>Rev</w:t>
          </w:r>
          <w:r w:rsidR="008A60CF">
            <w:t>i</w:t>
          </w:r>
          <w:r>
            <w:t>ew</w:t>
          </w:r>
          <w:proofErr w:type="spellEnd"/>
        </w:p>
        <w:p w14:paraId="25516206" w14:textId="77777777" w:rsidR="008A60CF" w:rsidRDefault="008A60CF" w:rsidP="008A60CF">
          <w:pPr>
            <w:pStyle w:val="adat"/>
          </w:pPr>
          <w:r>
            <w:t>A+U</w:t>
          </w:r>
        </w:p>
        <w:p w14:paraId="3E2A51ED" w14:textId="1DB2FFF5" w:rsidR="004F5BE2" w:rsidRDefault="008A60CF" w:rsidP="008A60CF">
          <w:pPr>
            <w:pStyle w:val="adat"/>
          </w:pPr>
          <w:r>
            <w:t>JA</w:t>
          </w:r>
        </w:p>
        <w:p w14:paraId="771229A6" w14:textId="355C03FC" w:rsidR="009453EC" w:rsidRDefault="009453EC" w:rsidP="008A60CF">
          <w:pPr>
            <w:pStyle w:val="adat"/>
          </w:pPr>
          <w:r>
            <w:t>2G</w:t>
          </w:r>
        </w:p>
        <w:p w14:paraId="26119F2F" w14:textId="3964267A" w:rsidR="00E12D1D" w:rsidRDefault="00E12D1D" w:rsidP="008A60CF">
          <w:pPr>
            <w:pStyle w:val="adat"/>
          </w:pPr>
          <w:r>
            <w:t xml:space="preserve">Könyvek: </w:t>
          </w:r>
        </w:p>
        <w:p w14:paraId="7895D174" w14:textId="590E716E" w:rsidR="004F5BE2" w:rsidRDefault="0021286C" w:rsidP="008A60CF">
          <w:pPr>
            <w:pStyle w:val="adat"/>
          </w:pPr>
          <w:proofErr w:type="spellStart"/>
          <w:r>
            <w:t>Mack</w:t>
          </w:r>
          <w:proofErr w:type="spellEnd"/>
          <w:r>
            <w:t xml:space="preserve">, Gerhard: </w:t>
          </w:r>
          <w:r w:rsidR="00E12D1D">
            <w:t xml:space="preserve">Herzog &amp; De </w:t>
          </w:r>
          <w:proofErr w:type="spellStart"/>
          <w:r w:rsidR="00E12D1D">
            <w:t>Meuron</w:t>
          </w:r>
          <w:proofErr w:type="spellEnd"/>
          <w:r w:rsidR="00E12D1D">
            <w:t xml:space="preserve"> 1992-1996</w:t>
          </w:r>
          <w:r>
            <w:t>,</w:t>
          </w:r>
          <w:r w:rsidR="00E12D1D">
            <w:t xml:space="preserve"> </w:t>
          </w:r>
          <w:proofErr w:type="spellStart"/>
          <w:r w:rsidR="00E12D1D">
            <w:t>Volume</w:t>
          </w:r>
          <w:proofErr w:type="spellEnd"/>
          <w:r w:rsidR="00E12D1D">
            <w:t xml:space="preserve"> </w:t>
          </w:r>
          <w:proofErr w:type="gramStart"/>
          <w:r w:rsidR="00E12D1D">
            <w:t xml:space="preserve">3,  </w:t>
          </w:r>
          <w:proofErr w:type="spellStart"/>
          <w:r w:rsidR="003C4004">
            <w:t>Brikhauser</w:t>
          </w:r>
          <w:proofErr w:type="spellEnd"/>
          <w:proofErr w:type="gramEnd"/>
          <w:r w:rsidR="003C4004">
            <w:t>, Basel – Boston – Berlin</w:t>
          </w:r>
        </w:p>
        <w:p w14:paraId="61F33003" w14:textId="2C308DB1" w:rsidR="003C4004" w:rsidRDefault="0021286C" w:rsidP="003C4004">
          <w:pPr>
            <w:pStyle w:val="adat"/>
          </w:pPr>
          <w:proofErr w:type="spellStart"/>
          <w:r>
            <w:t>Mack</w:t>
          </w:r>
          <w:proofErr w:type="spellEnd"/>
          <w:r>
            <w:t xml:space="preserve">, Gerhard: </w:t>
          </w:r>
          <w:r w:rsidR="003C4004">
            <w:t xml:space="preserve">Herzog &amp; De </w:t>
          </w:r>
          <w:proofErr w:type="spellStart"/>
          <w:r w:rsidR="003C4004">
            <w:t>Meuron</w:t>
          </w:r>
          <w:proofErr w:type="spellEnd"/>
          <w:r w:rsidR="003C4004">
            <w:t xml:space="preserve"> 1989-1991 </w:t>
          </w:r>
          <w:proofErr w:type="spellStart"/>
          <w:r w:rsidR="003C4004">
            <w:t>Volume</w:t>
          </w:r>
          <w:proofErr w:type="spellEnd"/>
          <w:r w:rsidR="003C4004">
            <w:t xml:space="preserve"> 2, </w:t>
          </w:r>
          <w:proofErr w:type="spellStart"/>
          <w:r w:rsidR="003C4004">
            <w:t>Brikhauser</w:t>
          </w:r>
          <w:proofErr w:type="spellEnd"/>
          <w:r w:rsidR="003C4004">
            <w:t>, Basel – Boston – Berlin</w:t>
          </w:r>
        </w:p>
        <w:p w14:paraId="72C792AE" w14:textId="4D490FB5" w:rsidR="003C4004" w:rsidRDefault="003C4004" w:rsidP="003C4004">
          <w:pPr>
            <w:pStyle w:val="adat"/>
          </w:pPr>
          <w:proofErr w:type="spellStart"/>
          <w:r>
            <w:t>Hand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Earth</w:t>
          </w:r>
          <w:proofErr w:type="spellEnd"/>
          <w:r>
            <w:t xml:space="preserve">, Andy </w:t>
          </w:r>
          <w:proofErr w:type="spellStart"/>
          <w:r>
            <w:t>Glodsworthy</w:t>
          </w:r>
          <w:proofErr w:type="spellEnd"/>
          <w:r>
            <w:t xml:space="preserve">, </w:t>
          </w:r>
          <w:proofErr w:type="spellStart"/>
          <w:r>
            <w:t>Thames</w:t>
          </w:r>
          <w:proofErr w:type="spellEnd"/>
          <w:r>
            <w:t xml:space="preserve"> Hudson, 1987</w:t>
          </w:r>
        </w:p>
        <w:p w14:paraId="6C963FE3" w14:textId="5DB87A31" w:rsidR="003C4004" w:rsidRDefault="0021286C" w:rsidP="003C4004">
          <w:pPr>
            <w:pStyle w:val="adat"/>
          </w:pPr>
          <w:proofErr w:type="spellStart"/>
          <w:r>
            <w:t>Karsznahorkai</w:t>
          </w:r>
          <w:proofErr w:type="spellEnd"/>
          <w:r>
            <w:t xml:space="preserve"> László, </w:t>
          </w:r>
          <w:r w:rsidR="003C4004">
            <w:t>Este hat; néhány szabad megnyitás</w:t>
          </w:r>
          <w:proofErr w:type="gramStart"/>
          <w:r w:rsidR="003C4004">
            <w:t>, ,</w:t>
          </w:r>
          <w:proofErr w:type="gramEnd"/>
          <w:r w:rsidR="003C4004">
            <w:t xml:space="preserve"> </w:t>
          </w:r>
          <w:proofErr w:type="spellStart"/>
          <w:r w:rsidR="003C4004">
            <w:t>Dovin</w:t>
          </w:r>
          <w:proofErr w:type="spellEnd"/>
          <w:r w:rsidR="003C4004">
            <w:t>-Magvető</w:t>
          </w:r>
        </w:p>
        <w:p w14:paraId="3C270480" w14:textId="0934A12A" w:rsidR="00FF52C9" w:rsidRDefault="0021286C" w:rsidP="00FF52C9">
          <w:pPr>
            <w:pStyle w:val="adat"/>
          </w:pPr>
          <w:proofErr w:type="spellStart"/>
          <w:r>
            <w:t>Karsznahorkai</w:t>
          </w:r>
          <w:proofErr w:type="spellEnd"/>
          <w:r>
            <w:t xml:space="preserve"> László, </w:t>
          </w:r>
          <w:proofErr w:type="spellStart"/>
          <w:r w:rsidR="00FF52C9">
            <w:t>Seiobo</w:t>
          </w:r>
          <w:proofErr w:type="spellEnd"/>
          <w:r w:rsidR="00FF52C9">
            <w:t xml:space="preserve"> járt odalent, Magvető</w:t>
          </w:r>
        </w:p>
        <w:p w14:paraId="4A10F482" w14:textId="78FAF58F" w:rsidR="003C4004" w:rsidRDefault="0021286C" w:rsidP="003C4004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Ferenc, </w:t>
          </w:r>
          <w:r w:rsidR="003C4004">
            <w:t xml:space="preserve">Építészet és Kultúra I., </w:t>
          </w:r>
          <w:r w:rsidR="00FF52C9">
            <w:t>TERC, 2019</w:t>
          </w:r>
        </w:p>
        <w:p w14:paraId="48A44D3C" w14:textId="1F363B20" w:rsidR="00FF52C9" w:rsidRDefault="0021286C" w:rsidP="00FF52C9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Ferenc, </w:t>
          </w:r>
          <w:r w:rsidR="00FF52C9">
            <w:t>Építészet és Kultúra I</w:t>
          </w:r>
          <w:r>
            <w:t>I</w:t>
          </w:r>
          <w:r w:rsidR="00FF52C9">
            <w:t>., TERC, 2019</w:t>
          </w:r>
        </w:p>
        <w:p w14:paraId="6D3108FE" w14:textId="7E86FCB5" w:rsidR="00FF52C9" w:rsidRDefault="0021286C" w:rsidP="00FF52C9">
          <w:pPr>
            <w:pStyle w:val="adat"/>
          </w:pPr>
          <w:proofErr w:type="spellStart"/>
          <w:r>
            <w:lastRenderedPageBreak/>
            <w:t>Rhurberg</w:t>
          </w:r>
          <w:proofErr w:type="spellEnd"/>
          <w:r>
            <w:t xml:space="preserve"> – </w:t>
          </w:r>
          <w:proofErr w:type="spellStart"/>
          <w:r>
            <w:t>Schnekenburger</w:t>
          </w:r>
          <w:proofErr w:type="spellEnd"/>
          <w:r>
            <w:t xml:space="preserve"> – </w:t>
          </w:r>
          <w:proofErr w:type="spellStart"/>
          <w:r>
            <w:t>Fricke</w:t>
          </w:r>
          <w:proofErr w:type="spellEnd"/>
          <w:r>
            <w:t xml:space="preserve"> – </w:t>
          </w:r>
          <w:proofErr w:type="spellStart"/>
          <w:r>
            <w:t>Honnel</w:t>
          </w:r>
          <w:proofErr w:type="spellEnd"/>
          <w:r>
            <w:t xml:space="preserve">: </w:t>
          </w:r>
          <w:r w:rsidR="00FF52C9">
            <w:t>Művészet a XX. században, TASCHEN</w:t>
          </w:r>
          <w:r>
            <w:t>,</w:t>
          </w:r>
          <w:r w:rsidR="00FF52C9">
            <w:t xml:space="preserve"> 2004</w:t>
          </w:r>
        </w:p>
        <w:p w14:paraId="2D420FE0" w14:textId="4D29023C" w:rsidR="00872296" w:rsidRPr="0098383B" w:rsidRDefault="0021286C" w:rsidP="00AE2D59">
          <w:pPr>
            <w:pStyle w:val="adat"/>
            <w:ind w:left="0"/>
          </w:pPr>
          <w:r>
            <w:tab/>
          </w:r>
          <w:r w:rsidR="004F5BE2">
            <w:t>Aktuálisan az adott félév témájához kötődő képzőművészeti alkotás</w:t>
          </w:r>
        </w:p>
      </w:sdtContent>
    </w:sdt>
    <w:p w14:paraId="5A67D3CC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14:paraId="5C3527A1" w14:textId="59459246" w:rsidR="00872296" w:rsidRPr="00872296" w:rsidRDefault="004F5BE2" w:rsidP="00B41C3B">
          <w:pPr>
            <w:pStyle w:val="adat"/>
            <w:rPr>
              <w:rStyle w:val="Hiperhivatkozs"/>
            </w:rPr>
          </w:pPr>
          <w:r>
            <w:t>-</w:t>
          </w:r>
        </w:p>
      </w:sdtContent>
    </w:sdt>
    <w:p w14:paraId="7E3E2240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14:paraId="30B4FE7E" w14:textId="116FCD37" w:rsidR="00F80430" w:rsidRDefault="004F5BE2" w:rsidP="00872296">
          <w:pPr>
            <w:pStyle w:val="adat"/>
          </w:pPr>
          <w:r>
            <w:t>-</w:t>
          </w:r>
        </w:p>
      </w:sdtContent>
    </w:sdt>
    <w:p w14:paraId="07939DCD" w14:textId="5EB84A68" w:rsidR="00EC2F07" w:rsidRDefault="00064954" w:rsidP="00B36D44">
      <w:pPr>
        <w:pStyle w:val="Cmsor1"/>
      </w:pPr>
      <w:r>
        <w:t>Tantárgy tematika</w:t>
      </w:r>
    </w:p>
    <w:p w14:paraId="4519800A" w14:textId="549CA083" w:rsidR="00EC2F07" w:rsidRDefault="00EC2F07" w:rsidP="00B36D44">
      <w:pPr>
        <w:pStyle w:val="Cmsor2"/>
        <w:numPr>
          <w:ilvl w:val="0"/>
          <w:numId w:val="0"/>
        </w:num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2268"/>
        <w:gridCol w:w="7229"/>
      </w:tblGrid>
      <w:tr w:rsidR="004B1095" w:rsidRPr="0025459C" w14:paraId="232AFE7D" w14:textId="77777777" w:rsidTr="00EC2F07">
        <w:trPr>
          <w:trHeight w:val="44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CCCE" w14:textId="77777777" w:rsidR="004B1095" w:rsidRPr="00E23DF4" w:rsidRDefault="004B1095" w:rsidP="00EC2F07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TEMATIKA - ÜTEMTERV</w:t>
            </w:r>
          </w:p>
        </w:tc>
      </w:tr>
      <w:tr w:rsidR="004B1095" w:rsidRPr="0025459C" w14:paraId="2BDF4B1D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A6E" w14:textId="77777777" w:rsidR="004B1095" w:rsidRPr="0025459C" w:rsidRDefault="004B1095" w:rsidP="00EC2F07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F090" w14:textId="7CA3F78C" w:rsidR="00EC2F07" w:rsidRDefault="00EB6343" w:rsidP="00B36D44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C604" w14:textId="38C5AA5D" w:rsidR="004B1095" w:rsidRPr="00E23DF4" w:rsidRDefault="00EC2F07" w:rsidP="00EC2F07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bemutatkozások, </w:t>
            </w:r>
            <w:r w:rsidR="00EB6343">
              <w:rPr>
                <w:rFonts w:asciiTheme="minorHAnsi" w:hAnsiTheme="minorHAnsi" w:cstheme="minorHAnsi"/>
                <w:sz w:val="20"/>
                <w:szCs w:val="20"/>
              </w:rPr>
              <w:t>művészetek kezdete, előadás utáni vita.</w:t>
            </w:r>
          </w:p>
        </w:tc>
      </w:tr>
      <w:tr w:rsidR="00EB6343" w:rsidRPr="0025459C" w14:paraId="36996652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7233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3A32" w14:textId="161AE68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62E3" w14:textId="68C69271" w:rsidR="00EB6343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művészetek fejlődése, előadás utáni vita.</w:t>
            </w:r>
          </w:p>
        </w:tc>
      </w:tr>
      <w:tr w:rsidR="00EB6343" w:rsidRPr="0025459C" w14:paraId="50EEE3AB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390C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5477" w14:textId="2D3D6AA0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FFD2" w14:textId="233A83C7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Fotó és képzőművészet, előadás utáni vita.</w:t>
            </w:r>
          </w:p>
        </w:tc>
      </w:tr>
      <w:tr w:rsidR="00EB6343" w:rsidRPr="0025459C" w14:paraId="48DC4E5F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02CA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0BE" w14:textId="3CA4BAC4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B39" w14:textId="0B71CE93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Analitikus képzőművészet, előadás utáni vita.</w:t>
            </w:r>
          </w:p>
        </w:tc>
      </w:tr>
      <w:tr w:rsidR="00EB6343" w:rsidRPr="0025459C" w14:paraId="29F96816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653C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E618" w14:textId="53C8FF9F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0E32" w14:textId="4BB6FE34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Kortárs képzőművészet I., előadás utáni vita.</w:t>
            </w:r>
          </w:p>
        </w:tc>
      </w:tr>
      <w:tr w:rsidR="00EB6343" w:rsidRPr="0025459C" w14:paraId="142EEDCA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D840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99A" w14:textId="282983D2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0E5E" w14:textId="6E02023D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Kortárs képzőművészet II., előadás utáni vita.</w:t>
            </w:r>
          </w:p>
        </w:tc>
      </w:tr>
      <w:tr w:rsidR="00EB6343" w:rsidRPr="0025459C" w14:paraId="1F514111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165A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6ED6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sz w:val="20"/>
                <w:szCs w:val="20"/>
              </w:rPr>
              <w:t>vázlattervi hét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D00D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</w:p>
        </w:tc>
      </w:tr>
      <w:tr w:rsidR="00EB6343" w:rsidRPr="0025459C" w14:paraId="4AEE7BA7" w14:textId="77777777" w:rsidTr="00B36D44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E173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8FFF" w14:textId="1101799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</w:rPr>
              <w:t>előadás és vita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0FD7" w14:textId="40CBA0CF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Kortárs képzőművészet III. Meghívott előadó, előadás utáni vita.</w:t>
            </w:r>
          </w:p>
        </w:tc>
      </w:tr>
      <w:tr w:rsidR="00EB6343" w:rsidRPr="0025459C" w14:paraId="14D27099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99F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4E71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gyakorlat</w:t>
            </w:r>
          </w:p>
          <w:p w14:paraId="55E3E483" w14:textId="33729C40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58B9" w14:textId="58A820F2" w:rsidR="00EB6343" w:rsidRPr="00B36D44" w:rsidRDefault="00EB6343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36D44">
              <w:rPr>
                <w:rFonts w:asciiTheme="minorHAnsi" w:hAnsiTheme="minorHAnsi" w:cstheme="minorHAnsi"/>
                <w:sz w:val="20"/>
                <w:szCs w:val="20"/>
              </w:rPr>
              <w:t xml:space="preserve">Haiku </w:t>
            </w:r>
            <w:r w:rsidR="00E20DBC">
              <w:rPr>
                <w:rFonts w:asciiTheme="minorHAnsi" w:hAnsiTheme="minorHAnsi" w:cstheme="minorHAnsi"/>
                <w:sz w:val="20"/>
                <w:szCs w:val="20"/>
              </w:rPr>
              <w:t>a kiadott feladat kapcsán</w:t>
            </w:r>
          </w:p>
        </w:tc>
      </w:tr>
      <w:tr w:rsidR="00EB6343" w:rsidRPr="0025459C" w14:paraId="5AFB65E5" w14:textId="77777777" w:rsidTr="00B36D44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6AAE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91E5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gyakorlat</w:t>
            </w:r>
          </w:p>
          <w:p w14:paraId="39E0AE3D" w14:textId="5E5F8DF8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rFonts w:eastAsia="Times New Roman"/>
                <w:sz w:val="20"/>
                <w:szCs w:val="20"/>
                <w:lang w:val="cs-CZ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93D23" w14:textId="6B6A22FE" w:rsidR="00EB6343" w:rsidRPr="00B36D44" w:rsidRDefault="00E20DBC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Makett</w:t>
            </w:r>
            <w:r w:rsidRPr="00B36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kiadott feladat kapcsán</w:t>
            </w:r>
          </w:p>
        </w:tc>
      </w:tr>
      <w:tr w:rsidR="00EB6343" w:rsidRPr="0025459C" w14:paraId="3EE982DF" w14:textId="77777777" w:rsidTr="00EC2F07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D788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7856" w14:textId="77777777" w:rsidR="00EB6343" w:rsidRPr="00E23DF4" w:rsidRDefault="00EB6343" w:rsidP="00EB6343">
            <w:pPr>
              <w:spacing w:after="0"/>
              <w:jc w:val="left"/>
              <w:rPr>
                <w:sz w:val="20"/>
                <w:szCs w:val="20"/>
              </w:rPr>
            </w:pPr>
            <w:r w:rsidRPr="00E23DF4">
              <w:rPr>
                <w:sz w:val="20"/>
                <w:szCs w:val="20"/>
              </w:rPr>
              <w:t>gyakorlat</w:t>
            </w:r>
          </w:p>
          <w:p w14:paraId="57EA65DD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sz w:val="20"/>
                <w:szCs w:val="20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BB55" w14:textId="3A839F40" w:rsidR="00EB6343" w:rsidRPr="00B36D44" w:rsidRDefault="00E20DBC" w:rsidP="00EB6343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Rajz</w:t>
            </w:r>
            <w:r w:rsidRPr="00B36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kiadott feladat kapcsán</w:t>
            </w:r>
          </w:p>
        </w:tc>
      </w:tr>
      <w:tr w:rsidR="00EB6343" w:rsidRPr="0025459C" w14:paraId="75A1F1E7" w14:textId="77777777" w:rsidTr="005C1FBF">
        <w:trPr>
          <w:trHeight w:val="5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7A6F" w14:textId="77777777" w:rsidR="00EB6343" w:rsidRPr="0025459C" w:rsidRDefault="00EB6343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 w:rsidRPr="0025459C">
              <w:rPr>
                <w:rFonts w:eastAsia="Times New Roman"/>
                <w:sz w:val="20"/>
                <w:szCs w:val="20"/>
                <w:lang w:val="cs-CZ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A80" w14:textId="77777777" w:rsidR="00EB6343" w:rsidRPr="00E23DF4" w:rsidRDefault="00EB6343" w:rsidP="00EB6343">
            <w:pPr>
              <w:spacing w:after="0"/>
              <w:jc w:val="left"/>
              <w:rPr>
                <w:sz w:val="20"/>
                <w:szCs w:val="20"/>
              </w:rPr>
            </w:pPr>
            <w:r w:rsidRPr="00E23DF4">
              <w:rPr>
                <w:sz w:val="20"/>
                <w:szCs w:val="20"/>
              </w:rPr>
              <w:t>gyakorlat</w:t>
            </w:r>
          </w:p>
          <w:p w14:paraId="5A88B07D" w14:textId="77777777" w:rsidR="00EB6343" w:rsidRPr="00E23DF4" w:rsidRDefault="00EB6343" w:rsidP="00EB6343">
            <w:pPr>
              <w:spacing w:after="0"/>
              <w:jc w:val="left"/>
              <w:rPr>
                <w:rFonts w:eastAsia="Times New Roman"/>
                <w:sz w:val="20"/>
                <w:szCs w:val="20"/>
                <w:lang w:val="cs-CZ"/>
              </w:rPr>
            </w:pPr>
            <w:r w:rsidRPr="00E23DF4">
              <w:rPr>
                <w:sz w:val="20"/>
                <w:szCs w:val="20"/>
              </w:rPr>
              <w:t>konzultáció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89E5" w14:textId="4C42E6CC" w:rsidR="00EB6343" w:rsidRPr="00B36D44" w:rsidRDefault="00E20DBC" w:rsidP="00EB6343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Haiku – Makett - Rajz</w:t>
            </w:r>
            <w:r w:rsidRPr="00B36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kiadott feladat kapcsán</w:t>
            </w:r>
            <w:r w:rsidR="00EB634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C1FBF" w:rsidRPr="0025459C" w14:paraId="0CAF19FA" w14:textId="77777777" w:rsidTr="005C1FBF">
        <w:trPr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ED43" w14:textId="7D2384D6" w:rsidR="005C1FBF" w:rsidRPr="0025459C" w:rsidRDefault="005C1FBF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E6E0" w14:textId="77777777" w:rsidR="005C1FBF" w:rsidRPr="00E23DF4" w:rsidRDefault="005C1FBF" w:rsidP="005C1FBF">
            <w:pPr>
              <w:spacing w:after="0"/>
              <w:jc w:val="left"/>
              <w:rPr>
                <w:sz w:val="20"/>
                <w:szCs w:val="20"/>
              </w:rPr>
            </w:pPr>
            <w:r w:rsidRPr="00E23DF4">
              <w:rPr>
                <w:sz w:val="20"/>
                <w:szCs w:val="20"/>
              </w:rPr>
              <w:t>gyakorlat</w:t>
            </w:r>
          </w:p>
          <w:p w14:paraId="2C13F7B6" w14:textId="42FC074D" w:rsidR="005C1FBF" w:rsidRPr="00E23DF4" w:rsidRDefault="005C1FBF" w:rsidP="005C1FBF">
            <w:pPr>
              <w:spacing w:after="0"/>
              <w:jc w:val="left"/>
              <w:rPr>
                <w:sz w:val="20"/>
                <w:szCs w:val="20"/>
              </w:rPr>
            </w:pPr>
            <w:r w:rsidRPr="00E23DF4">
              <w:rPr>
                <w:sz w:val="20"/>
                <w:szCs w:val="20"/>
              </w:rPr>
              <w:t>konzultáció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C8D4" w14:textId="71213355" w:rsidR="005C1FBF" w:rsidRDefault="005C1FBF" w:rsidP="00EB6343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Haiku – Makett - Rajz</w:t>
            </w:r>
            <w:r w:rsidRPr="00B36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kiadott feladat kapcsán.</w:t>
            </w:r>
          </w:p>
        </w:tc>
      </w:tr>
      <w:tr w:rsidR="005C1FBF" w:rsidRPr="0025459C" w14:paraId="5A00F56E" w14:textId="77777777" w:rsidTr="005C1FBF">
        <w:trPr>
          <w:trHeight w:val="5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676" w14:textId="1E7E7CE8" w:rsidR="005C1FBF" w:rsidRPr="0025459C" w:rsidRDefault="005C1FBF" w:rsidP="00EB6343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cs-CZ"/>
              </w:rPr>
            </w:pPr>
            <w:r>
              <w:rPr>
                <w:rFonts w:eastAsia="Times New Roman"/>
                <w:sz w:val="20"/>
                <w:szCs w:val="20"/>
                <w:lang w:val="cs-CZ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D4CB" w14:textId="73679780" w:rsidR="005C1FBF" w:rsidRPr="00E23DF4" w:rsidRDefault="005C1FBF" w:rsidP="00EB634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feldolgozási hét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471D" w14:textId="639E0B94" w:rsidR="005C1FBF" w:rsidRDefault="005C1FBF" w:rsidP="00EB6343">
            <w:pPr>
              <w:pStyle w:val="Szvegtrzs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14:paraId="60CA1158" w14:textId="77777777" w:rsidR="00F80430" w:rsidRDefault="00F80430" w:rsidP="00550AEB">
      <w:pPr>
        <w:spacing w:after="160" w:line="259" w:lineRule="auto"/>
        <w:jc w:val="left"/>
      </w:pPr>
      <w:r>
        <w:br w:type="page"/>
      </w:r>
    </w:p>
    <w:p w14:paraId="4308427F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2EEBE0B3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2A17EF5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rPr>
          <w:rFonts w:eastAsiaTheme="majorEastAsia" w:cstheme="majorBidi"/>
          <w:szCs w:val="24"/>
        </w:rPr>
        <w:id w:val="1600218531"/>
        <w:lock w:val="sdtLocked"/>
        <w:placeholder>
          <w:docPart w:val="64CEDBF13D0B4135A95EADDE31740489"/>
        </w:placeholder>
      </w:sdtPr>
      <w:sdtEndPr/>
      <w:sdtContent>
        <w:p w14:paraId="08F557C7" w14:textId="6F5756B9" w:rsidR="00CF62F9" w:rsidRPr="00F42385" w:rsidRDefault="00CF62F9" w:rsidP="00CF62F9">
          <w:pPr>
            <w:ind w:left="1134" w:hanging="283"/>
            <w:rPr>
              <w:rFonts w:asciiTheme="majorHAnsi" w:hAnsiTheme="majorHAnsi"/>
            </w:rPr>
          </w:pPr>
          <w:r w:rsidRPr="00CF62F9">
            <w:rPr>
              <w:rFonts w:asciiTheme="majorHAnsi" w:eastAsiaTheme="majorEastAsia" w:hAnsiTheme="majorHAnsi" w:cstheme="majorBidi"/>
              <w:szCs w:val="24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szCs w:val="24"/>
              </w:rPr>
              <w:id w:val="-1155224268"/>
              <w:placeholder>
                <w:docPart w:val="BDFAA4EFB8CE744CBB96B4F18B3CC10A"/>
              </w:placeholder>
            </w:sdtPr>
            <w:sdtEndPr>
              <w:rPr>
                <w:rFonts w:eastAsiaTheme="minorHAnsi" w:cstheme="minorHAnsi"/>
                <w:szCs w:val="22"/>
              </w:rPr>
            </w:sdtEndPr>
            <w:sdtContent>
              <w:r w:rsidRPr="00F42385">
                <w:rPr>
                  <w:rFonts w:asciiTheme="majorHAnsi" w:hAnsiTheme="majorHAnsi"/>
                </w:rPr>
                <w:t>Részvétel az órákon a TVSZ szerint</w:t>
              </w:r>
            </w:sdtContent>
          </w:sdt>
        </w:p>
        <w:p w14:paraId="468462AF" w14:textId="2C878354" w:rsidR="00CF62F9" w:rsidRDefault="003E3718" w:rsidP="00AE2D59">
          <w:pPr>
            <w:pStyle w:val="Cmsor3"/>
            <w:numPr>
              <w:ilvl w:val="0"/>
              <w:numId w:val="0"/>
            </w:numPr>
            <w:ind w:left="567"/>
          </w:pPr>
        </w:p>
      </w:sdtContent>
    </w:sdt>
    <w:p w14:paraId="62397C1F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  <w:iCs w:val="0"/>
          <w:szCs w:val="24"/>
        </w:rPr>
      </w:sdtEndPr>
      <w:sdtContent>
        <w:p w14:paraId="2B2144C2" w14:textId="77777777" w:rsidR="00E20DBC" w:rsidRPr="00EC509A" w:rsidRDefault="00E20DBC" w:rsidP="00AE2D59">
          <w:pPr>
            <w:pStyle w:val="Cmsor3"/>
            <w:numPr>
              <w:ilvl w:val="0"/>
              <w:numId w:val="0"/>
            </w:numPr>
            <w:ind w:left="709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Pr="00B41C3B">
            <w:t xml:space="preserve"> </w:t>
          </w:r>
        </w:p>
        <w:p w14:paraId="50B4C633" w14:textId="77777777" w:rsidR="00CF62F9" w:rsidRDefault="00E20DBC" w:rsidP="00CF62F9">
          <w:pPr>
            <w:suppressAutoHyphens/>
            <w:spacing w:line="100" w:lineRule="atLeast"/>
            <w:ind w:firstLine="567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Művészet és Építészet</w:t>
          </w:r>
          <w:r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</w:t>
          </w:r>
          <w:r>
            <w:rPr>
              <w:rFonts w:cs="Times New Roman"/>
            </w:rPr>
            <w:t>a hallgató által készített kis téri feladat rövid prezentációja.</w:t>
          </w:r>
          <w:r w:rsidR="00CF62F9" w:rsidRPr="00CF62F9">
            <w:rPr>
              <w:rFonts w:asciiTheme="majorHAnsi" w:hAnsiTheme="majorHAnsi"/>
            </w:rPr>
            <w:t xml:space="preserve"> </w:t>
          </w:r>
          <w:r w:rsidR="00CF62F9" w:rsidRPr="00AE2D59">
            <w:rPr>
              <w:rFonts w:cs="Times New Roman"/>
            </w:rPr>
            <w:t>A féléves feladatot az elkészült alkotások beadását követően, az oktatók közösen értékelik, az eredményt szóban ismertetik.</w:t>
          </w:r>
        </w:p>
        <w:p w14:paraId="36579561" w14:textId="78C2A81D" w:rsidR="00E20DBC" w:rsidRPr="00261FF6" w:rsidRDefault="00CF62F9" w:rsidP="00AE2D59">
          <w:pPr>
            <w:suppressAutoHyphens/>
            <w:spacing w:line="100" w:lineRule="atLeast"/>
            <w:ind w:firstLine="567"/>
            <w:rPr>
              <w:rFonts w:cs="Times New Roman"/>
            </w:rPr>
          </w:pPr>
          <w:r w:rsidRPr="00AE2D59">
            <w:rPr>
              <w:rFonts w:cs="Times New Roman"/>
            </w:rPr>
            <w:t xml:space="preserve">A féléves feladatot az elkészült alkotások beadását követően, az oktatók közösen értékelik, az eredményt szóban ismertetik. </w:t>
          </w:r>
        </w:p>
        <w:p w14:paraId="2ED66649" w14:textId="590A67FA" w:rsidR="00261FF6" w:rsidRPr="00330053" w:rsidRDefault="003E3718" w:rsidP="00AE2D59">
          <w:pPr>
            <w:pStyle w:val="Cmsor3"/>
            <w:numPr>
              <w:ilvl w:val="0"/>
              <w:numId w:val="0"/>
            </w:numPr>
            <w:ind w:left="709"/>
          </w:pPr>
        </w:p>
      </w:sdtContent>
    </w:sdt>
    <w:p w14:paraId="721ED881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2464D2D6" w14:textId="7998CC7C" w:rsidR="0014720E" w:rsidRDefault="008632C4" w:rsidP="00784170">
          <w:pPr>
            <w:pStyle w:val="Cmsor3"/>
            <w:numPr>
              <w:ilvl w:val="0"/>
              <w:numId w:val="0"/>
            </w:numPr>
            <w:ind w:left="709"/>
          </w:pPr>
          <w:r>
            <w:t>A</w:t>
          </w:r>
          <w:r w:rsidR="00E20DBC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14:paraId="1B51A48C" w14:textId="77777777" w:rsidTr="00EC2F07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23870E11" w14:textId="77777777" w:rsidR="00CF62F9" w:rsidRDefault="00CF62F9" w:rsidP="00EC2F07">
                <w:pPr>
                  <w:pStyle w:val="adatB"/>
                </w:pPr>
              </w:p>
              <w:p w14:paraId="4AF92CE4" w14:textId="36883C88" w:rsidR="008632C4" w:rsidRPr="003968BE" w:rsidRDefault="00447B09" w:rsidP="00EC2F07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543BF5CD" w14:textId="77777777" w:rsidR="008632C4" w:rsidRPr="003968BE" w:rsidRDefault="008632C4" w:rsidP="00EC2F07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14:paraId="3B5BAACD" w14:textId="77777777" w:rsidTr="00EC2F07">
            <w:trPr>
              <w:cantSplit/>
            </w:trPr>
            <w:tc>
              <w:tcPr>
                <w:tcW w:w="6804" w:type="dxa"/>
                <w:vAlign w:val="center"/>
              </w:tcPr>
              <w:p w14:paraId="262257FE" w14:textId="5487A319" w:rsidR="008632C4" w:rsidRPr="003968BE" w:rsidRDefault="008632C4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0E96698B" w14:textId="6A66C6F1" w:rsidR="008632C4" w:rsidRPr="00BB0925" w:rsidRDefault="008632C4">
                <w:pPr>
                  <w:pStyle w:val="adat"/>
                  <w:jc w:val="center"/>
                </w:pPr>
              </w:p>
            </w:tc>
          </w:tr>
          <w:tr w:rsidR="008632C4" w:rsidRPr="003968BE" w14:paraId="4C5A37D3" w14:textId="77777777" w:rsidTr="00EC2F07">
            <w:trPr>
              <w:cantSplit/>
            </w:trPr>
            <w:tc>
              <w:tcPr>
                <w:tcW w:w="6804" w:type="dxa"/>
                <w:vAlign w:val="center"/>
              </w:tcPr>
              <w:p w14:paraId="2C2C4F49" w14:textId="6A3A67C7" w:rsidR="008632C4" w:rsidRPr="003968BE" w:rsidRDefault="005805CD">
                <w:pPr>
                  <w:pStyle w:val="adat"/>
                </w:pPr>
                <w:r>
                  <w:t>2</w:t>
                </w:r>
                <w:r w:rsidR="008632C4" w:rsidRPr="008632C4">
                  <w:t xml:space="preserve">. </w:t>
                </w:r>
                <w:r w:rsidR="00784170">
                  <w:t xml:space="preserve">Féléves </w:t>
                </w:r>
                <w:r>
                  <w:t>munka</w:t>
                </w:r>
              </w:p>
            </w:tc>
            <w:tc>
              <w:tcPr>
                <w:tcW w:w="3402" w:type="dxa"/>
                <w:vAlign w:val="center"/>
              </w:tcPr>
              <w:p w14:paraId="3AEA5F63" w14:textId="5DAC1BB3" w:rsidR="008632C4" w:rsidRPr="00BB0925" w:rsidRDefault="009544F3" w:rsidP="00EC2F07">
                <w:pPr>
                  <w:pStyle w:val="adat"/>
                  <w:jc w:val="center"/>
                </w:pPr>
                <w:r>
                  <w:t>10</w:t>
                </w:r>
                <w:r w:rsidR="00784170" w:rsidRPr="00BB0925">
                  <w:t>0</w:t>
                </w:r>
                <w:r w:rsidR="008632C4" w:rsidRPr="00BB0925">
                  <w:t>%</w:t>
                </w:r>
              </w:p>
            </w:tc>
          </w:tr>
          <w:tr w:rsidR="008632C4" w:rsidRPr="003968BE" w14:paraId="30642736" w14:textId="77777777" w:rsidTr="00EC2F07">
            <w:trPr>
              <w:cantSplit/>
            </w:trPr>
            <w:tc>
              <w:tcPr>
                <w:tcW w:w="6804" w:type="dxa"/>
                <w:vAlign w:val="center"/>
              </w:tcPr>
              <w:p w14:paraId="3C1C71D8" w14:textId="77777777" w:rsidR="008632C4" w:rsidRPr="003968BE" w:rsidRDefault="008632C4" w:rsidP="00EC2F07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2A483D4B" w14:textId="77777777"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0D41089B" w14:textId="77777777" w:rsidR="0014720E" w:rsidRPr="007E3B82" w:rsidRDefault="003E3718">
          <w:pPr>
            <w:pStyle w:val="Cmsor3"/>
            <w:numPr>
              <w:ilvl w:val="0"/>
              <w:numId w:val="0"/>
            </w:numPr>
            <w:rPr>
              <w:iCs/>
            </w:rPr>
          </w:pPr>
        </w:p>
      </w:sdtContent>
    </w:sdt>
    <w:p w14:paraId="12F3C873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0E33F744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2D5DA8B6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7D1E2C26" w14:textId="77777777" w:rsidR="003968BE" w:rsidRPr="007E3B82" w:rsidRDefault="003968BE" w:rsidP="00EC2F07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0990AC70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5C53966E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AA1B67A" w14:textId="77777777" w:rsidR="003968BE" w:rsidRPr="007E3B82" w:rsidRDefault="003968BE" w:rsidP="00EC2F07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28E2712A" w14:textId="77777777" w:rsidR="003968BE" w:rsidRPr="007E3B82" w:rsidRDefault="003968BE" w:rsidP="00EC2F07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121C2211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6C2C43F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DBED2E7" w14:textId="77777777" w:rsidR="003968BE" w:rsidRPr="007E3B82" w:rsidRDefault="003968BE" w:rsidP="00EC2F07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6CADB2B2" w14:textId="77777777" w:rsidR="003968BE" w:rsidRPr="007E3B82" w:rsidRDefault="003968BE" w:rsidP="00EC2F07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5EAD3B24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B588C84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8EF7B80" w14:textId="77777777" w:rsidR="003968BE" w:rsidRPr="007E3B82" w:rsidRDefault="003968BE" w:rsidP="00EC2F07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661DCCE" w14:textId="77777777" w:rsidR="003968BE" w:rsidRPr="007E3B82" w:rsidRDefault="003968BE" w:rsidP="00EC2F07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3360959E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690EECF8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F136DAF" w14:textId="77777777" w:rsidR="003968BE" w:rsidRPr="007E3B82" w:rsidRDefault="003968BE" w:rsidP="00EC2F07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1763A23A" w14:textId="77777777" w:rsidR="003968BE" w:rsidRPr="007E3B82" w:rsidRDefault="003968BE" w:rsidP="00EC2F07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645341C4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18B3C98A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A5CE17" w14:textId="77777777" w:rsidR="003968BE" w:rsidRPr="007E3B82" w:rsidRDefault="003968BE" w:rsidP="00EC2F07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7FE04D0D" w14:textId="77777777" w:rsidR="003968BE" w:rsidRPr="007E3B82" w:rsidRDefault="003968BE" w:rsidP="00EC2F07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5AF8DFEF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31DD71C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4477452" w14:textId="77777777" w:rsidR="003968BE" w:rsidRPr="007E3B82" w:rsidRDefault="003968BE" w:rsidP="00EC2F07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044648AE" w14:textId="77777777" w:rsidR="003968BE" w:rsidRPr="007E3B82" w:rsidRDefault="003968BE" w:rsidP="00EC2F07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175EFB5A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>&lt;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1DF2574F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1761CC96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750C29B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329797653"/>
            <w:placeholder>
              <w:docPart w:val="BEF4B270183FCE43B4FFCCB1315084A4"/>
            </w:placeholder>
          </w:sdtPr>
          <w:sdtEndPr/>
          <w:sdtContent>
            <w:p w14:paraId="086E170E" w14:textId="094C79D2" w:rsidR="00EC2F07" w:rsidRPr="00AE2D59" w:rsidRDefault="003E3718" w:rsidP="00AE2D59">
              <w:pPr>
                <w:numPr>
                  <w:ilvl w:val="1"/>
                  <w:numId w:val="8"/>
                </w:numPr>
                <w:suppressAutoHyphens/>
                <w:spacing w:line="100" w:lineRule="atLeast"/>
                <w:ind w:left="1134"/>
                <w:rPr>
                  <w:rFonts w:cs="Times New Roman"/>
                </w:rPr>
              </w:pPr>
              <w:sdt>
                <w:sdtPr>
                  <w:rPr>
                    <w:rFonts w:asciiTheme="majorHAnsi" w:hAnsiTheme="majorHAnsi"/>
                  </w:rPr>
                  <w:id w:val="-30112669"/>
                  <w:placeholder>
                    <w:docPart w:val="E234A2A5B5795449A297A3958020F537"/>
                  </w:placeholder>
                </w:sdtPr>
                <w:sdtEndPr>
                  <w:rPr>
                    <w:rFonts w:asciiTheme="minorHAnsi" w:hAnsiTheme="minorHAnsi" w:cs="Times New Roman"/>
                  </w:rPr>
                </w:sdtEndPr>
                <w:sdtContent>
                  <w:r w:rsidR="00CF62F9" w:rsidRPr="00AE2D59">
                    <w:rPr>
                      <w:rFonts w:cs="Times New Roman"/>
                    </w:rPr>
                    <w:t>Az évközi bemutatók és féléves feladat a TVSZ szerint két héten belül, illetve a féléves munkarend szerinti pótbeadási határidőben pótolhatók.</w:t>
                  </w:r>
                </w:sdtContent>
              </w:sdt>
            </w:p>
          </w:sdtContent>
        </w:sdt>
      </w:sdtContent>
    </w:sdt>
    <w:p w14:paraId="02772AA3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C5270BA" w14:textId="77777777" w:rsidTr="00EC2F07">
        <w:trPr>
          <w:cantSplit/>
          <w:tblHeader/>
        </w:trPr>
        <w:tc>
          <w:tcPr>
            <w:tcW w:w="6804" w:type="dxa"/>
            <w:vAlign w:val="center"/>
          </w:tcPr>
          <w:p w14:paraId="30AB6BAF" w14:textId="77777777" w:rsidR="00CC694E" w:rsidRPr="005309BC" w:rsidRDefault="00CC694E" w:rsidP="00EC2F07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3B4EE275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ra/félév</w:t>
            </w:r>
          </w:p>
        </w:tc>
      </w:tr>
      <w:tr w:rsidR="00F6675C" w:rsidRPr="003968BE" w14:paraId="3241D9E4" w14:textId="77777777" w:rsidTr="00EC2F07">
        <w:trPr>
          <w:cantSplit/>
        </w:trPr>
        <w:tc>
          <w:tcPr>
            <w:tcW w:w="6804" w:type="dxa"/>
            <w:vAlign w:val="center"/>
          </w:tcPr>
          <w:p w14:paraId="61BB81AF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16B08E9" w14:textId="30FE9343" w:rsidR="00F6675C" w:rsidRPr="005309BC" w:rsidRDefault="003E3718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5805CD">
                  <w:t>12</w:t>
                </w:r>
                <w:r w:rsidR="005805CD" w:rsidRPr="005309BC">
                  <w:t>×</w:t>
                </w:r>
                <w:r w:rsidR="00E20DBC">
                  <w:t>3</w:t>
                </w:r>
                <w:r w:rsidR="005805CD" w:rsidRPr="005309BC">
                  <w:t>=</w:t>
                </w:r>
                <w:r w:rsidR="00E20DBC">
                  <w:t>36</w:t>
                </w:r>
              </w:sdtContent>
            </w:sdt>
          </w:p>
        </w:tc>
      </w:tr>
      <w:tr w:rsidR="00F6675C" w:rsidRPr="00F6675C" w14:paraId="5756BECA" w14:textId="77777777" w:rsidTr="00EC2F07">
        <w:trPr>
          <w:cantSplit/>
        </w:trPr>
        <w:tc>
          <w:tcPr>
            <w:tcW w:w="6804" w:type="dxa"/>
            <w:vAlign w:val="center"/>
          </w:tcPr>
          <w:p w14:paraId="2350D46D" w14:textId="77777777"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6EF20FD8" w14:textId="7F3BCC46" w:rsidR="00F6675C" w:rsidRPr="00F6675C" w:rsidRDefault="003E3718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:text/>
              </w:sdtPr>
              <w:sdtEndPr/>
              <w:sdtContent>
                <w:r w:rsidR="00596990">
                  <w:t>12x1=12</w:t>
                </w:r>
              </w:sdtContent>
            </w:sdt>
          </w:p>
        </w:tc>
      </w:tr>
      <w:tr w:rsidR="00F6675C" w:rsidRPr="00F6675C" w14:paraId="6E992AC0" w14:textId="77777777" w:rsidTr="00EC2F07">
        <w:trPr>
          <w:cantSplit/>
        </w:trPr>
        <w:tc>
          <w:tcPr>
            <w:tcW w:w="6804" w:type="dxa"/>
            <w:vAlign w:val="center"/>
          </w:tcPr>
          <w:p w14:paraId="35E225D2" w14:textId="7472C4CE" w:rsidR="00F6675C" w:rsidRPr="00F6675C" w:rsidRDefault="005805CD" w:rsidP="00F6675C">
            <w:pPr>
              <w:pStyle w:val="adat"/>
            </w:pPr>
            <w:r>
              <w:t xml:space="preserve">féléves </w:t>
            </w:r>
            <w:r w:rsidRPr="00F6675C">
              <w:t xml:space="preserve">feladatok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14:paraId="3FD1CC58" w14:textId="10D219E2" w:rsidR="00F6675C" w:rsidRPr="00BB0925" w:rsidRDefault="003E3718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596990">
                  <w:t>1x42=42</w:t>
                </w:r>
              </w:sdtContent>
            </w:sdt>
          </w:p>
        </w:tc>
      </w:tr>
      <w:tr w:rsidR="00F6675C" w:rsidRPr="00F6675C" w14:paraId="5BFE5E06" w14:textId="77777777" w:rsidTr="00EC2F07">
        <w:trPr>
          <w:cantSplit/>
        </w:trPr>
        <w:tc>
          <w:tcPr>
            <w:tcW w:w="6804" w:type="dxa"/>
            <w:vAlign w:val="center"/>
          </w:tcPr>
          <w:p w14:paraId="0509FF57" w14:textId="4674DF12"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14:paraId="6B955C2F" w14:textId="5AD11509" w:rsidR="00F6675C" w:rsidRPr="00BB0925" w:rsidRDefault="003E3718" w:rsidP="004B3AD5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showingPlcHdr/>
                <w:text/>
              </w:sdtPr>
              <w:sdtEndPr/>
              <w:sdtContent>
                <w:r w:rsidR="00AE2D59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</w:tr>
      <w:tr w:rsidR="00F6675C" w:rsidRPr="00F6675C" w14:paraId="17F14770" w14:textId="77777777" w:rsidTr="00EC2F07">
        <w:trPr>
          <w:cantSplit/>
        </w:trPr>
        <w:tc>
          <w:tcPr>
            <w:tcW w:w="6804" w:type="dxa"/>
            <w:vAlign w:val="center"/>
          </w:tcPr>
          <w:p w14:paraId="4869FC33" w14:textId="77777777" w:rsidR="00CC694E" w:rsidRPr="00F6675C" w:rsidRDefault="00CC694E" w:rsidP="00EC2F07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24FCF936" w14:textId="6173251B" w:rsidR="00CC694E" w:rsidRPr="00BB0925" w:rsidRDefault="00CC694E">
            <w:pPr>
              <w:pStyle w:val="adatB"/>
              <w:jc w:val="center"/>
            </w:pPr>
            <w:r w:rsidRPr="00BB0925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596990">
                  <w:t>90</w:t>
                </w:r>
              </w:sdtContent>
            </w:sdt>
          </w:p>
        </w:tc>
      </w:tr>
    </w:tbl>
    <w:p w14:paraId="1E4E5DB8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EF4EFF0" w14:textId="409320AD" w:rsidR="00A25E58" w:rsidRPr="00551B59" w:rsidRDefault="00CB19D0">
      <w:pPr>
        <w:pStyle w:val="adat"/>
      </w:pPr>
      <w:r w:rsidRPr="00A70AD0">
        <w:rPr>
          <w:highlight w:val="yellow"/>
        </w:rPr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3E3718">
            <w:t>2022. március 30.</w:t>
          </w:r>
        </w:sdtContent>
      </w:sdt>
    </w:p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04C5" w14:textId="77777777" w:rsidR="00F9692D" w:rsidRDefault="00F9692D" w:rsidP="00492416">
      <w:pPr>
        <w:spacing w:after="0"/>
      </w:pPr>
      <w:r>
        <w:separator/>
      </w:r>
    </w:p>
  </w:endnote>
  <w:endnote w:type="continuationSeparator" w:id="0">
    <w:p w14:paraId="5F66E0B4" w14:textId="77777777" w:rsidR="00F9692D" w:rsidRDefault="00F9692D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624981"/>
      <w:docPartObj>
        <w:docPartGallery w:val="Page Numbers (Bottom of Page)"/>
        <w:docPartUnique/>
      </w:docPartObj>
    </w:sdtPr>
    <w:sdtEndPr/>
    <w:sdtContent>
      <w:p w14:paraId="1EB73915" w14:textId="03A20163" w:rsidR="00EC2F07" w:rsidRPr="00492416" w:rsidRDefault="006A6142" w:rsidP="0049241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8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1F6E" w14:textId="77777777" w:rsidR="00F9692D" w:rsidRDefault="00F9692D" w:rsidP="00492416">
      <w:pPr>
        <w:spacing w:after="0"/>
      </w:pPr>
      <w:r>
        <w:separator/>
      </w:r>
    </w:p>
  </w:footnote>
  <w:footnote w:type="continuationSeparator" w:id="0">
    <w:p w14:paraId="09F0FC16" w14:textId="77777777" w:rsidR="00F9692D" w:rsidRDefault="00F9692D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B"/>
    <w:multiLevelType w:val="multilevel"/>
    <w:tmpl w:val="0000000B"/>
    <w:name w:val="WWNum31"/>
    <w:lvl w:ilvl="0">
      <w:start w:val="1"/>
      <w:numFmt w:val="decimal"/>
      <w:lvlText w:val="%1."/>
      <w:lvlJc w:val="left"/>
      <w:pPr>
        <w:tabs>
          <w:tab w:val="num" w:pos="6587"/>
        </w:tabs>
        <w:ind w:left="7307" w:hanging="360"/>
      </w:pPr>
    </w:lvl>
    <w:lvl w:ilvl="1">
      <w:start w:val="1"/>
      <w:numFmt w:val="lowerLetter"/>
      <w:lvlText w:val="%2."/>
      <w:lvlJc w:val="left"/>
      <w:pPr>
        <w:tabs>
          <w:tab w:val="num" w:pos="4395"/>
        </w:tabs>
        <w:ind w:left="5835" w:hanging="360"/>
      </w:pPr>
    </w:lvl>
    <w:lvl w:ilvl="2">
      <w:start w:val="1"/>
      <w:numFmt w:val="lowerRoman"/>
      <w:lvlText w:val="%2.%3."/>
      <w:lvlJc w:val="left"/>
      <w:pPr>
        <w:tabs>
          <w:tab w:val="num" w:pos="4395"/>
        </w:tabs>
        <w:ind w:left="6555" w:hanging="180"/>
      </w:pPr>
    </w:lvl>
    <w:lvl w:ilvl="3">
      <w:start w:val="1"/>
      <w:numFmt w:val="decimal"/>
      <w:lvlText w:val="%2.%3.%4."/>
      <w:lvlJc w:val="left"/>
      <w:pPr>
        <w:tabs>
          <w:tab w:val="num" w:pos="4395"/>
        </w:tabs>
        <w:ind w:left="7275" w:hanging="360"/>
      </w:pPr>
    </w:lvl>
    <w:lvl w:ilvl="4">
      <w:start w:val="1"/>
      <w:numFmt w:val="lowerLetter"/>
      <w:lvlText w:val="%2.%3.%4.%5."/>
      <w:lvlJc w:val="left"/>
      <w:pPr>
        <w:tabs>
          <w:tab w:val="num" w:pos="4395"/>
        </w:tabs>
        <w:ind w:left="7995" w:hanging="360"/>
      </w:pPr>
    </w:lvl>
    <w:lvl w:ilvl="5">
      <w:start w:val="1"/>
      <w:numFmt w:val="lowerRoman"/>
      <w:lvlText w:val="%2.%3.%4.%5.%6."/>
      <w:lvlJc w:val="left"/>
      <w:pPr>
        <w:tabs>
          <w:tab w:val="num" w:pos="4395"/>
        </w:tabs>
        <w:ind w:left="8715" w:hanging="180"/>
      </w:pPr>
    </w:lvl>
    <w:lvl w:ilvl="6">
      <w:start w:val="1"/>
      <w:numFmt w:val="decimal"/>
      <w:lvlText w:val="%2.%3.%4.%5.%6.%7."/>
      <w:lvlJc w:val="left"/>
      <w:pPr>
        <w:tabs>
          <w:tab w:val="num" w:pos="4395"/>
        </w:tabs>
        <w:ind w:left="943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95"/>
        </w:tabs>
        <w:ind w:left="1015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4395"/>
        </w:tabs>
        <w:ind w:left="10875" w:hanging="180"/>
      </w:pPr>
    </w:lvl>
  </w:abstractNum>
  <w:abstractNum w:abstractNumId="2" w15:restartNumberingAfterBreak="0">
    <w:nsid w:val="09D73E4D"/>
    <w:multiLevelType w:val="hybridMultilevel"/>
    <w:tmpl w:val="939A1F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6675"/>
    <w:multiLevelType w:val="multilevel"/>
    <w:tmpl w:val="D00A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B13CC"/>
    <w:multiLevelType w:val="multilevel"/>
    <w:tmpl w:val="395CF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4282C"/>
    <w:multiLevelType w:val="hybridMultilevel"/>
    <w:tmpl w:val="8E389E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5824"/>
    <w:multiLevelType w:val="hybridMultilevel"/>
    <w:tmpl w:val="04E4FD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05D9"/>
    <w:multiLevelType w:val="multilevel"/>
    <w:tmpl w:val="F5F69A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23D65"/>
    <w:multiLevelType w:val="hybridMultilevel"/>
    <w:tmpl w:val="D4CE6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C0FE4"/>
    <w:multiLevelType w:val="multilevel"/>
    <w:tmpl w:val="BD8AE89A"/>
    <w:lvl w:ilvl="0">
      <w:start w:val="1"/>
      <w:numFmt w:val="upperRoman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C3358"/>
    <w:multiLevelType w:val="multilevel"/>
    <w:tmpl w:val="E2A8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spelling="clean" w:grammar="clean"/>
  <w:revisionView w:markup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AD9"/>
    <w:rsid w:val="00045973"/>
    <w:rsid w:val="00047B41"/>
    <w:rsid w:val="00064954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A6B"/>
    <w:rsid w:val="000F2EDA"/>
    <w:rsid w:val="000F36B3"/>
    <w:rsid w:val="000F55F0"/>
    <w:rsid w:val="000F6969"/>
    <w:rsid w:val="00112784"/>
    <w:rsid w:val="00126AC7"/>
    <w:rsid w:val="0012767B"/>
    <w:rsid w:val="0013373D"/>
    <w:rsid w:val="00137E62"/>
    <w:rsid w:val="001407C5"/>
    <w:rsid w:val="001448D0"/>
    <w:rsid w:val="0014720E"/>
    <w:rsid w:val="00155F49"/>
    <w:rsid w:val="00156F7C"/>
    <w:rsid w:val="00161916"/>
    <w:rsid w:val="00175BAF"/>
    <w:rsid w:val="0019682E"/>
    <w:rsid w:val="001A48BA"/>
    <w:rsid w:val="001A5504"/>
    <w:rsid w:val="001B17E4"/>
    <w:rsid w:val="001B3669"/>
    <w:rsid w:val="001B4375"/>
    <w:rsid w:val="001B7A60"/>
    <w:rsid w:val="001C1C0A"/>
    <w:rsid w:val="001C75B7"/>
    <w:rsid w:val="001E49F9"/>
    <w:rsid w:val="001E4F6A"/>
    <w:rsid w:val="001E632A"/>
    <w:rsid w:val="001F46EB"/>
    <w:rsid w:val="001F6044"/>
    <w:rsid w:val="001F6FB3"/>
    <w:rsid w:val="00203D07"/>
    <w:rsid w:val="00203F6B"/>
    <w:rsid w:val="0021286C"/>
    <w:rsid w:val="00220695"/>
    <w:rsid w:val="00226C7A"/>
    <w:rsid w:val="0023236F"/>
    <w:rsid w:val="00234057"/>
    <w:rsid w:val="002404F6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28B1"/>
    <w:rsid w:val="00283F0E"/>
    <w:rsid w:val="00291090"/>
    <w:rsid w:val="00294D9E"/>
    <w:rsid w:val="00295F7A"/>
    <w:rsid w:val="00296027"/>
    <w:rsid w:val="002C613B"/>
    <w:rsid w:val="002C626E"/>
    <w:rsid w:val="002C6D7E"/>
    <w:rsid w:val="002C74FD"/>
    <w:rsid w:val="002E22A3"/>
    <w:rsid w:val="002F23CE"/>
    <w:rsid w:val="002F47B8"/>
    <w:rsid w:val="0032772F"/>
    <w:rsid w:val="00330053"/>
    <w:rsid w:val="00331AC0"/>
    <w:rsid w:val="00334982"/>
    <w:rsid w:val="00335D2B"/>
    <w:rsid w:val="00344BB4"/>
    <w:rsid w:val="00356BBA"/>
    <w:rsid w:val="003601CF"/>
    <w:rsid w:val="00366221"/>
    <w:rsid w:val="00371F65"/>
    <w:rsid w:val="003862F4"/>
    <w:rsid w:val="003905C5"/>
    <w:rsid w:val="00392F74"/>
    <w:rsid w:val="0039458B"/>
    <w:rsid w:val="003968BE"/>
    <w:rsid w:val="003A3CC5"/>
    <w:rsid w:val="003B19CA"/>
    <w:rsid w:val="003B4A6C"/>
    <w:rsid w:val="003C17A1"/>
    <w:rsid w:val="003C2971"/>
    <w:rsid w:val="003C4004"/>
    <w:rsid w:val="003C4645"/>
    <w:rsid w:val="003D2B18"/>
    <w:rsid w:val="003D4729"/>
    <w:rsid w:val="003D7F78"/>
    <w:rsid w:val="003E082B"/>
    <w:rsid w:val="003E3718"/>
    <w:rsid w:val="003E492A"/>
    <w:rsid w:val="003F42B7"/>
    <w:rsid w:val="004020CF"/>
    <w:rsid w:val="004028D8"/>
    <w:rsid w:val="00402A80"/>
    <w:rsid w:val="00412111"/>
    <w:rsid w:val="0041289B"/>
    <w:rsid w:val="00421657"/>
    <w:rsid w:val="00424163"/>
    <w:rsid w:val="00437EA0"/>
    <w:rsid w:val="00441C58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93DFB"/>
    <w:rsid w:val="004A15E4"/>
    <w:rsid w:val="004B1095"/>
    <w:rsid w:val="004B3AD5"/>
    <w:rsid w:val="004B638A"/>
    <w:rsid w:val="004B6796"/>
    <w:rsid w:val="004C0CAC"/>
    <w:rsid w:val="004C2D6E"/>
    <w:rsid w:val="004C59FA"/>
    <w:rsid w:val="004D1D97"/>
    <w:rsid w:val="004D4508"/>
    <w:rsid w:val="004F0A51"/>
    <w:rsid w:val="004F56BE"/>
    <w:rsid w:val="004F5BE2"/>
    <w:rsid w:val="004F5BF5"/>
    <w:rsid w:val="00503A82"/>
    <w:rsid w:val="00507A7F"/>
    <w:rsid w:val="00510E83"/>
    <w:rsid w:val="005148AD"/>
    <w:rsid w:val="005161D3"/>
    <w:rsid w:val="00526E96"/>
    <w:rsid w:val="005309BC"/>
    <w:rsid w:val="00531698"/>
    <w:rsid w:val="00535B35"/>
    <w:rsid w:val="005375CB"/>
    <w:rsid w:val="00543C80"/>
    <w:rsid w:val="00550AEB"/>
    <w:rsid w:val="005515CB"/>
    <w:rsid w:val="00551B59"/>
    <w:rsid w:val="00551C61"/>
    <w:rsid w:val="00557F34"/>
    <w:rsid w:val="0056339D"/>
    <w:rsid w:val="0057283A"/>
    <w:rsid w:val="005760A0"/>
    <w:rsid w:val="005805CD"/>
    <w:rsid w:val="0059608F"/>
    <w:rsid w:val="00596990"/>
    <w:rsid w:val="00597E89"/>
    <w:rsid w:val="005A2ACF"/>
    <w:rsid w:val="005A325C"/>
    <w:rsid w:val="005B11D0"/>
    <w:rsid w:val="005B1AF9"/>
    <w:rsid w:val="005B7920"/>
    <w:rsid w:val="005C03C7"/>
    <w:rsid w:val="005C1E75"/>
    <w:rsid w:val="005C1FBF"/>
    <w:rsid w:val="005C228B"/>
    <w:rsid w:val="005C3239"/>
    <w:rsid w:val="005C43FC"/>
    <w:rsid w:val="005D6D13"/>
    <w:rsid w:val="005E5161"/>
    <w:rsid w:val="005F4563"/>
    <w:rsid w:val="005F5C78"/>
    <w:rsid w:val="005F78D9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71E05"/>
    <w:rsid w:val="00686448"/>
    <w:rsid w:val="0069108A"/>
    <w:rsid w:val="00693CDB"/>
    <w:rsid w:val="006A0C4C"/>
    <w:rsid w:val="006A6142"/>
    <w:rsid w:val="006B1D96"/>
    <w:rsid w:val="006B6345"/>
    <w:rsid w:val="006D242D"/>
    <w:rsid w:val="006D34EA"/>
    <w:rsid w:val="006D3FCE"/>
    <w:rsid w:val="006E005E"/>
    <w:rsid w:val="006E06D5"/>
    <w:rsid w:val="006E12DB"/>
    <w:rsid w:val="006E6F10"/>
    <w:rsid w:val="006E72AA"/>
    <w:rsid w:val="006F10E4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3742A"/>
    <w:rsid w:val="00741C22"/>
    <w:rsid w:val="00746FA5"/>
    <w:rsid w:val="00752EDF"/>
    <w:rsid w:val="00755E28"/>
    <w:rsid w:val="00755F7C"/>
    <w:rsid w:val="00761E33"/>
    <w:rsid w:val="00762A41"/>
    <w:rsid w:val="00765169"/>
    <w:rsid w:val="00772AE9"/>
    <w:rsid w:val="007813BA"/>
    <w:rsid w:val="007830BC"/>
    <w:rsid w:val="00783BB8"/>
    <w:rsid w:val="00784170"/>
    <w:rsid w:val="0078735F"/>
    <w:rsid w:val="00791E84"/>
    <w:rsid w:val="00795C1A"/>
    <w:rsid w:val="007972DB"/>
    <w:rsid w:val="00797757"/>
    <w:rsid w:val="007A3AC9"/>
    <w:rsid w:val="007A4E2E"/>
    <w:rsid w:val="007A681B"/>
    <w:rsid w:val="007B0F80"/>
    <w:rsid w:val="007B3B59"/>
    <w:rsid w:val="007C4349"/>
    <w:rsid w:val="007D21CA"/>
    <w:rsid w:val="007D750B"/>
    <w:rsid w:val="007E3B82"/>
    <w:rsid w:val="007F18C4"/>
    <w:rsid w:val="008004E8"/>
    <w:rsid w:val="00804C40"/>
    <w:rsid w:val="00816956"/>
    <w:rsid w:val="0081745B"/>
    <w:rsid w:val="00817824"/>
    <w:rsid w:val="00821656"/>
    <w:rsid w:val="00822FBC"/>
    <w:rsid w:val="00823852"/>
    <w:rsid w:val="00836BFD"/>
    <w:rsid w:val="008427C0"/>
    <w:rsid w:val="0084280B"/>
    <w:rsid w:val="008433E7"/>
    <w:rsid w:val="0084442B"/>
    <w:rsid w:val="00852EBB"/>
    <w:rsid w:val="008612B1"/>
    <w:rsid w:val="008632C4"/>
    <w:rsid w:val="00872296"/>
    <w:rsid w:val="00883D33"/>
    <w:rsid w:val="00885AD8"/>
    <w:rsid w:val="00887F00"/>
    <w:rsid w:val="008A60CF"/>
    <w:rsid w:val="008B2AD9"/>
    <w:rsid w:val="008B7B2B"/>
    <w:rsid w:val="008C0476"/>
    <w:rsid w:val="008F7DCD"/>
    <w:rsid w:val="00904DF7"/>
    <w:rsid w:val="00906BB1"/>
    <w:rsid w:val="00910915"/>
    <w:rsid w:val="0091394D"/>
    <w:rsid w:val="009222B8"/>
    <w:rsid w:val="0092716A"/>
    <w:rsid w:val="009307E3"/>
    <w:rsid w:val="00933D13"/>
    <w:rsid w:val="00942EFB"/>
    <w:rsid w:val="0094506E"/>
    <w:rsid w:val="009453EC"/>
    <w:rsid w:val="00945834"/>
    <w:rsid w:val="009544F3"/>
    <w:rsid w:val="00956A26"/>
    <w:rsid w:val="0096637E"/>
    <w:rsid w:val="0096674B"/>
    <w:rsid w:val="009700C5"/>
    <w:rsid w:val="0098172B"/>
    <w:rsid w:val="00982473"/>
    <w:rsid w:val="0098383B"/>
    <w:rsid w:val="009A009A"/>
    <w:rsid w:val="009A7C5E"/>
    <w:rsid w:val="009B3477"/>
    <w:rsid w:val="009B6C4C"/>
    <w:rsid w:val="009B7A8C"/>
    <w:rsid w:val="009C6FB5"/>
    <w:rsid w:val="009D017D"/>
    <w:rsid w:val="009D10C6"/>
    <w:rsid w:val="009D1C7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47845"/>
    <w:rsid w:val="00A54FA2"/>
    <w:rsid w:val="00A65553"/>
    <w:rsid w:val="00A672C2"/>
    <w:rsid w:val="00A70419"/>
    <w:rsid w:val="00A70AD0"/>
    <w:rsid w:val="00A75DD9"/>
    <w:rsid w:val="00A77624"/>
    <w:rsid w:val="00A82873"/>
    <w:rsid w:val="00A829E2"/>
    <w:rsid w:val="00A82D44"/>
    <w:rsid w:val="00A90B12"/>
    <w:rsid w:val="00A91CB2"/>
    <w:rsid w:val="00A91D03"/>
    <w:rsid w:val="00A9229B"/>
    <w:rsid w:val="00A94AB0"/>
    <w:rsid w:val="00AA0099"/>
    <w:rsid w:val="00AA0823"/>
    <w:rsid w:val="00AA61B6"/>
    <w:rsid w:val="00AB2756"/>
    <w:rsid w:val="00AB277F"/>
    <w:rsid w:val="00AC0F9E"/>
    <w:rsid w:val="00AC27BF"/>
    <w:rsid w:val="00AC3574"/>
    <w:rsid w:val="00AD7684"/>
    <w:rsid w:val="00AE10E6"/>
    <w:rsid w:val="00AE2D59"/>
    <w:rsid w:val="00AE4AF5"/>
    <w:rsid w:val="00AF0E89"/>
    <w:rsid w:val="00AF3740"/>
    <w:rsid w:val="00AF4EF7"/>
    <w:rsid w:val="00AF5C64"/>
    <w:rsid w:val="00B12DB7"/>
    <w:rsid w:val="00B2770C"/>
    <w:rsid w:val="00B348C7"/>
    <w:rsid w:val="00B36D44"/>
    <w:rsid w:val="00B41C3B"/>
    <w:rsid w:val="00B4723B"/>
    <w:rsid w:val="00B53A78"/>
    <w:rsid w:val="00B56090"/>
    <w:rsid w:val="00B56D77"/>
    <w:rsid w:val="00B60077"/>
    <w:rsid w:val="00B61CE8"/>
    <w:rsid w:val="00B70ED2"/>
    <w:rsid w:val="00B83161"/>
    <w:rsid w:val="00B926B2"/>
    <w:rsid w:val="00B92997"/>
    <w:rsid w:val="00BA3538"/>
    <w:rsid w:val="00BA6C8F"/>
    <w:rsid w:val="00BA777D"/>
    <w:rsid w:val="00BB0925"/>
    <w:rsid w:val="00BB1E5A"/>
    <w:rsid w:val="00BC0C4D"/>
    <w:rsid w:val="00BD1D91"/>
    <w:rsid w:val="00BD6B4B"/>
    <w:rsid w:val="00BE3C1D"/>
    <w:rsid w:val="00BE40E2"/>
    <w:rsid w:val="00BE411D"/>
    <w:rsid w:val="00BE58A8"/>
    <w:rsid w:val="00C0070B"/>
    <w:rsid w:val="00C131AB"/>
    <w:rsid w:val="00C228FA"/>
    <w:rsid w:val="00C26E0E"/>
    <w:rsid w:val="00C30AE7"/>
    <w:rsid w:val="00C42256"/>
    <w:rsid w:val="00C51042"/>
    <w:rsid w:val="00C555BC"/>
    <w:rsid w:val="00C60D5D"/>
    <w:rsid w:val="00C621EB"/>
    <w:rsid w:val="00C63CEE"/>
    <w:rsid w:val="00C72617"/>
    <w:rsid w:val="00C76799"/>
    <w:rsid w:val="00C852A2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3B10"/>
    <w:rsid w:val="00CF62F9"/>
    <w:rsid w:val="00CF6663"/>
    <w:rsid w:val="00D072F3"/>
    <w:rsid w:val="00D15A64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5965"/>
    <w:rsid w:val="00D919D7"/>
    <w:rsid w:val="00D96801"/>
    <w:rsid w:val="00D97445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12D1D"/>
    <w:rsid w:val="00E20DBC"/>
    <w:rsid w:val="00E23DF4"/>
    <w:rsid w:val="00E251B5"/>
    <w:rsid w:val="00E301D9"/>
    <w:rsid w:val="00E32554"/>
    <w:rsid w:val="00E36DA3"/>
    <w:rsid w:val="00E4021B"/>
    <w:rsid w:val="00E41075"/>
    <w:rsid w:val="00E46E92"/>
    <w:rsid w:val="00E50402"/>
    <w:rsid w:val="00E511F0"/>
    <w:rsid w:val="00E565F7"/>
    <w:rsid w:val="00E61528"/>
    <w:rsid w:val="00E64552"/>
    <w:rsid w:val="00E649E5"/>
    <w:rsid w:val="00E73401"/>
    <w:rsid w:val="00E73573"/>
    <w:rsid w:val="00EA1044"/>
    <w:rsid w:val="00EB021D"/>
    <w:rsid w:val="00EB1EBF"/>
    <w:rsid w:val="00EB6343"/>
    <w:rsid w:val="00EB656E"/>
    <w:rsid w:val="00EC0ED8"/>
    <w:rsid w:val="00EC2F07"/>
    <w:rsid w:val="00EC509A"/>
    <w:rsid w:val="00EF257C"/>
    <w:rsid w:val="00EF65C0"/>
    <w:rsid w:val="00EF6BD6"/>
    <w:rsid w:val="00F10260"/>
    <w:rsid w:val="00F13885"/>
    <w:rsid w:val="00F22CE7"/>
    <w:rsid w:val="00F34A7F"/>
    <w:rsid w:val="00F34EA0"/>
    <w:rsid w:val="00F36F0F"/>
    <w:rsid w:val="00F448AC"/>
    <w:rsid w:val="00F460D0"/>
    <w:rsid w:val="00F471A7"/>
    <w:rsid w:val="00F50714"/>
    <w:rsid w:val="00F55C37"/>
    <w:rsid w:val="00F6675C"/>
    <w:rsid w:val="00F67750"/>
    <w:rsid w:val="00F71869"/>
    <w:rsid w:val="00F72F44"/>
    <w:rsid w:val="00F73E43"/>
    <w:rsid w:val="00F7708A"/>
    <w:rsid w:val="00F80430"/>
    <w:rsid w:val="00F85F95"/>
    <w:rsid w:val="00F90B05"/>
    <w:rsid w:val="00F9692D"/>
    <w:rsid w:val="00FA083E"/>
    <w:rsid w:val="00FA1DE6"/>
    <w:rsid w:val="00FB2B1E"/>
    <w:rsid w:val="00FB6622"/>
    <w:rsid w:val="00FC2F9F"/>
    <w:rsid w:val="00FC3F94"/>
    <w:rsid w:val="00FC5297"/>
    <w:rsid w:val="00FE34F6"/>
    <w:rsid w:val="00FE61AC"/>
    <w:rsid w:val="00FF142B"/>
    <w:rsid w:val="00FF52C9"/>
    <w:rsid w:val="42BF455F"/>
    <w:rsid w:val="53A2B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167FD"/>
  <w15:docId w15:val="{BFF26A65-B55F-4D2D-9E29-923DDAC7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NormalWeb1">
    <w:name w:val="Normal (Web)1"/>
    <w:basedOn w:val="Norml"/>
    <w:rsid w:val="00D97445"/>
    <w:pPr>
      <w:widowControl w:val="0"/>
      <w:suppressAutoHyphens/>
      <w:spacing w:before="28" w:after="28" w:line="100" w:lineRule="atLeast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Jegyzethivatkozs">
    <w:name w:val="annotation reference"/>
    <w:basedOn w:val="Bekezdsalapbettpusa"/>
    <w:uiPriority w:val="99"/>
    <w:semiHidden/>
    <w:unhideWhenUsed/>
    <w:rsid w:val="009271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716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716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71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716A"/>
    <w:rPr>
      <w:rFonts w:cstheme="minorHAnsi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4B1095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B1095"/>
    <w:rPr>
      <w:rFonts w:ascii="Segoe UI" w:eastAsia="SimSun" w:hAnsi="Segoe UI" w:cs="Segoe UI"/>
      <w:lang w:eastAsia="ar-SA"/>
    </w:rPr>
  </w:style>
  <w:style w:type="paragraph" w:customStyle="1" w:styleId="Default">
    <w:name w:val="Default"/>
    <w:rsid w:val="004B1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E23DF4"/>
    <w:pPr>
      <w:spacing w:after="0" w:line="240" w:lineRule="auto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26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ozep.bme.hu/muvesz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51393EABD7704F874E41921DD701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065977-CBC0-CE41-B3C3-BCD0B395B837}"/>
      </w:docPartPr>
      <w:docPartBody>
        <w:p w:rsidR="00872DD7" w:rsidRDefault="005F78D9" w:rsidP="005F78D9">
          <w:pPr>
            <w:pStyle w:val="1251393EABD7704F874E41921DD701D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937551B0BFC742B2E74CDFDCB886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0D855C-EF08-774D-AA65-EDE1EB16BB01}"/>
      </w:docPartPr>
      <w:docPartBody>
        <w:p w:rsidR="00296027" w:rsidRDefault="00F55C37" w:rsidP="00F55C37">
          <w:pPr>
            <w:pStyle w:val="F5937551B0BFC742B2E74CDFDCB886E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415965E2717B4AA9DD5488282E65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FD713B-C79F-6B47-9A52-C6616AF86684}"/>
      </w:docPartPr>
      <w:docPartBody>
        <w:p w:rsidR="00F22CE7" w:rsidRDefault="00296027" w:rsidP="00296027">
          <w:pPr>
            <w:pStyle w:val="24415965E2717B4AA9DD5488282E650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12DFFC97BE3BF4580509E5A778694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CE6436-B3C9-E74D-99B8-C5A4D7132FBD}"/>
      </w:docPartPr>
      <w:docPartBody>
        <w:p w:rsidR="00F22CE7" w:rsidRDefault="00296027" w:rsidP="00296027">
          <w:pPr>
            <w:pStyle w:val="312DFFC97BE3BF4580509E5A7786944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F4B270183FCE43B4FFCCB1315084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A3C92-F77D-5543-9184-25BF3838879C}"/>
      </w:docPartPr>
      <w:docPartBody>
        <w:p w:rsidR="00F22CE7" w:rsidRDefault="00296027" w:rsidP="00296027">
          <w:pPr>
            <w:pStyle w:val="BEF4B270183FCE43B4FFCCB1315084A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095689B67B77547B329A403D91D4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123F-7C68-6544-9F97-A5483F0E236B}"/>
      </w:docPartPr>
      <w:docPartBody>
        <w:p w:rsidR="00284B64" w:rsidRDefault="00F22CE7" w:rsidP="00F22CE7">
          <w:pPr>
            <w:pStyle w:val="8095689B67B77547B329A403D91D435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41DB3D278ECFA4D943A413CD2DC9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5EB72-5F0C-E448-8F9E-4D557F56DBC4}"/>
      </w:docPartPr>
      <w:docPartBody>
        <w:p w:rsidR="00D87D0C" w:rsidRDefault="00C42256" w:rsidP="00C42256">
          <w:pPr>
            <w:pStyle w:val="941DB3D278ECFA4D943A413CD2DC962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DFAA4EFB8CE744CBB96B4F18B3CC1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C7C914-4534-7D4A-B03B-FC96E2F273A2}"/>
      </w:docPartPr>
      <w:docPartBody>
        <w:p w:rsidR="00636D2B" w:rsidRDefault="004F265B" w:rsidP="004F265B">
          <w:pPr>
            <w:pStyle w:val="BDFAA4EFB8CE744CBB96B4F18B3CC10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234A2A5B5795449A297A3958020F5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306DBD-C999-0041-8787-E7846D21356A}"/>
      </w:docPartPr>
      <w:docPartBody>
        <w:p w:rsidR="00636D2B" w:rsidRDefault="004F265B" w:rsidP="004F265B">
          <w:pPr>
            <w:pStyle w:val="E234A2A5B5795449A297A3958020F53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73"/>
    <w:rsid w:val="00002C18"/>
    <w:rsid w:val="000F3D98"/>
    <w:rsid w:val="0014050D"/>
    <w:rsid w:val="00172FB2"/>
    <w:rsid w:val="00191BE8"/>
    <w:rsid w:val="002401EB"/>
    <w:rsid w:val="00240A5B"/>
    <w:rsid w:val="00284B64"/>
    <w:rsid w:val="00296027"/>
    <w:rsid w:val="002A10FC"/>
    <w:rsid w:val="0033077A"/>
    <w:rsid w:val="00392025"/>
    <w:rsid w:val="003E4F7A"/>
    <w:rsid w:val="004432A1"/>
    <w:rsid w:val="004A428B"/>
    <w:rsid w:val="004B498E"/>
    <w:rsid w:val="004D1D97"/>
    <w:rsid w:val="004F265B"/>
    <w:rsid w:val="00545677"/>
    <w:rsid w:val="005C67CF"/>
    <w:rsid w:val="005F78D9"/>
    <w:rsid w:val="00636D2B"/>
    <w:rsid w:val="006A21F8"/>
    <w:rsid w:val="0073742A"/>
    <w:rsid w:val="00772C7C"/>
    <w:rsid w:val="00782458"/>
    <w:rsid w:val="007C1FDC"/>
    <w:rsid w:val="0080411B"/>
    <w:rsid w:val="00856078"/>
    <w:rsid w:val="00860DA6"/>
    <w:rsid w:val="00862E13"/>
    <w:rsid w:val="00872DD7"/>
    <w:rsid w:val="008A0B5E"/>
    <w:rsid w:val="008A1254"/>
    <w:rsid w:val="00945E0D"/>
    <w:rsid w:val="0096674B"/>
    <w:rsid w:val="00982473"/>
    <w:rsid w:val="009E3A91"/>
    <w:rsid w:val="00A6731A"/>
    <w:rsid w:val="00B51263"/>
    <w:rsid w:val="00BA21F5"/>
    <w:rsid w:val="00BC0402"/>
    <w:rsid w:val="00BE0A3B"/>
    <w:rsid w:val="00C37399"/>
    <w:rsid w:val="00C42256"/>
    <w:rsid w:val="00CA3C2C"/>
    <w:rsid w:val="00CB5B8F"/>
    <w:rsid w:val="00D27C1D"/>
    <w:rsid w:val="00D85F40"/>
    <w:rsid w:val="00D87D0C"/>
    <w:rsid w:val="00D92F96"/>
    <w:rsid w:val="00E9233D"/>
    <w:rsid w:val="00E97517"/>
    <w:rsid w:val="00EC103C"/>
    <w:rsid w:val="00EC5953"/>
    <w:rsid w:val="00F22CE7"/>
    <w:rsid w:val="00F55C37"/>
    <w:rsid w:val="00FA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40A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265B"/>
    <w:rPr>
      <w:color w:val="808080"/>
    </w:rPr>
  </w:style>
  <w:style w:type="paragraph" w:customStyle="1" w:styleId="F5937551B0BFC742B2E74CDFDCB886ED">
    <w:name w:val="F5937551B0BFC742B2E74CDFDCB886ED"/>
    <w:rsid w:val="00F55C37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1251393EABD7704F874E41921DD701DD">
    <w:name w:val="1251393EABD7704F874E41921DD701DD"/>
    <w:rsid w:val="005F78D9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24415965E2717B4AA9DD5488282E6507">
    <w:name w:val="24415965E2717B4AA9DD5488282E6507"/>
    <w:rsid w:val="00296027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312DFFC97BE3BF4580509E5A77869442">
    <w:name w:val="312DFFC97BE3BF4580509E5A77869442"/>
    <w:rsid w:val="00296027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BEF4B270183FCE43B4FFCCB1315084A4">
    <w:name w:val="BEF4B270183FCE43B4FFCCB1315084A4"/>
    <w:rsid w:val="00296027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8095689B67B77547B329A403D91D4357">
    <w:name w:val="8095689B67B77547B329A403D91D4357"/>
    <w:rsid w:val="00F22CE7"/>
    <w:pPr>
      <w:spacing w:after="0" w:line="240" w:lineRule="auto"/>
    </w:pPr>
    <w:rPr>
      <w:sz w:val="24"/>
      <w:szCs w:val="24"/>
    </w:rPr>
  </w:style>
  <w:style w:type="paragraph" w:customStyle="1" w:styleId="941DB3D278ECFA4D943A413CD2DC962B">
    <w:name w:val="941DB3D278ECFA4D943A413CD2DC962B"/>
    <w:rsid w:val="00C42256"/>
    <w:pPr>
      <w:spacing w:after="0" w:line="240" w:lineRule="auto"/>
    </w:pPr>
    <w:rPr>
      <w:sz w:val="24"/>
      <w:szCs w:val="24"/>
    </w:rPr>
  </w:style>
  <w:style w:type="paragraph" w:customStyle="1" w:styleId="BDFAA4EFB8CE744CBB96B4F18B3CC10A">
    <w:name w:val="BDFAA4EFB8CE744CBB96B4F18B3CC10A"/>
    <w:rsid w:val="004F265B"/>
    <w:pPr>
      <w:spacing w:after="0" w:line="240" w:lineRule="auto"/>
    </w:pPr>
    <w:rPr>
      <w:sz w:val="24"/>
      <w:szCs w:val="24"/>
      <w:lang w:val="hu-HU" w:eastAsia="hu-HU"/>
    </w:rPr>
  </w:style>
  <w:style w:type="paragraph" w:customStyle="1" w:styleId="E234A2A5B5795449A297A3958020F537">
    <w:name w:val="E234A2A5B5795449A297A3958020F537"/>
    <w:rsid w:val="004F265B"/>
    <w:pPr>
      <w:spacing w:after="0" w:line="240" w:lineRule="auto"/>
    </w:pPr>
    <w:rPr>
      <w:sz w:val="24"/>
      <w:szCs w:val="24"/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4D882-01B3-4673-8119-ECEF9F12A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611A6-30F4-4CAE-96FF-3282A86145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8BB22-8C65-4F6E-864C-43846289BD90}">
  <ds:schemaRefs>
    <ds:schemaRef ds:uri="http://www.w3.org/XML/1998/namespace"/>
    <ds:schemaRef ds:uri="http://purl.org/dc/elements/1.1/"/>
    <ds:schemaRef ds:uri="ccee7b21-b760-4401-96ef-74da0c12b54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66fea738-b356-47ee-9ac9-90f9573d8e9a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83D025-0ACD-4106-A309-4E2F87B74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1192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Adrienn Lepel</cp:lastModifiedBy>
  <cp:revision>18</cp:revision>
  <cp:lastPrinted>2016-04-18T11:21:00Z</cp:lastPrinted>
  <dcterms:created xsi:type="dcterms:W3CDTF">2022-01-27T17:34:00Z</dcterms:created>
  <dcterms:modified xsi:type="dcterms:W3CDTF">2022-03-26T21:31:00Z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  <property fmtid="{D5CDD505-2E9C-101B-9397-08002B2CF9AE}" pid="3" name="MediaServiceImageTags">
    <vt:lpwstr/>
  </property>
</Properties>
</file>